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方正仿宋_GBK" w:cs="Times New Roman"/>
          <w:sz w:val="32"/>
          <w:szCs w:val="32"/>
          <w:highlight w:val="none"/>
          <w:lang w:eastAsia="zh-CN"/>
        </w:rPr>
      </w:pPr>
      <w:r>
        <w:rPr>
          <w:rFonts w:hint="default" w:ascii="Times New Roman" w:hAnsi="Times New Roman" w:eastAsia="方正仿宋_GBK" w:cs="Times New Roman"/>
          <w:sz w:val="32"/>
          <w:szCs w:val="32"/>
          <w:highlight w:val="none"/>
        </w:rPr>
        <w:t>附件</w:t>
      </w:r>
      <w:r>
        <w:rPr>
          <w:rFonts w:hint="default" w:ascii="Times New Roman" w:hAnsi="Times New Roman" w:eastAsia="方正仿宋_GBK" w:cs="Times New Roman"/>
          <w:sz w:val="32"/>
          <w:szCs w:val="32"/>
          <w:highlight w:val="none"/>
          <w:lang w:val="en-US" w:eastAsia="zh-CN"/>
        </w:rPr>
        <w:t>3</w:t>
      </w:r>
    </w:p>
    <w:p>
      <w:pPr>
        <w:widowControl/>
        <w:spacing w:line="560" w:lineRule="exact"/>
        <w:rPr>
          <w:rFonts w:ascii="Times New Roman" w:hAnsi="Times New Roman" w:eastAsia="方正小标宋简体" w:cs="Times New Roman"/>
          <w:color w:val="000000"/>
          <w:kern w:val="0"/>
          <w:sz w:val="44"/>
          <w:szCs w:val="44"/>
          <w:highlight w:val="none"/>
        </w:rPr>
      </w:pPr>
    </w:p>
    <w:p>
      <w:pPr>
        <w:widowControl/>
        <w:spacing w:line="560" w:lineRule="exact"/>
        <w:jc w:val="center"/>
        <w:rPr>
          <w:rFonts w:hint="eastAsia" w:ascii="方正小标宋_GBK" w:hAnsi="方正小标宋_GBK" w:eastAsia="方正小标宋_GBK" w:cs="方正小标宋_GBK"/>
          <w:color w:val="000000"/>
          <w:kern w:val="0"/>
          <w:sz w:val="44"/>
          <w:szCs w:val="44"/>
          <w:highlight w:val="none"/>
        </w:rPr>
      </w:pPr>
      <w:r>
        <w:rPr>
          <w:rFonts w:hint="eastAsia" w:ascii="Times New Roman" w:hAnsi="Times New Roman" w:eastAsia="方正小标宋简体" w:cs="Times New Roman"/>
          <w:color w:val="000000" w:themeColor="text1"/>
          <w:kern w:val="0"/>
          <w:sz w:val="44"/>
          <w:szCs w:val="44"/>
          <w:highlight w:val="none"/>
          <w:lang w:val="en-US" w:eastAsia="zh-CN"/>
          <w14:textFill>
            <w14:solidFill>
              <w14:schemeClr w14:val="tx1"/>
            </w14:solidFill>
          </w14:textFill>
        </w:rPr>
        <w:t>考生</w:t>
      </w:r>
      <w:r>
        <w:rPr>
          <w:rFonts w:hint="eastAsia" w:ascii="方正小标宋_GBK" w:hAnsi="方正小标宋_GBK" w:eastAsia="方正小标宋_GBK" w:cs="方正小标宋_GBK"/>
          <w:color w:val="000000"/>
          <w:kern w:val="0"/>
          <w:sz w:val="44"/>
          <w:szCs w:val="44"/>
          <w:highlight w:val="none"/>
        </w:rPr>
        <w:t>疫情防控须知</w:t>
      </w:r>
    </w:p>
    <w:p>
      <w:pPr>
        <w:keepNext w:val="0"/>
        <w:keepLines w:val="0"/>
        <w:pageBreakBefore w:val="0"/>
        <w:kinsoku/>
        <w:wordWrap/>
        <w:overflowPunct/>
        <w:topLinePunct w:val="0"/>
        <w:autoSpaceDE/>
        <w:autoSpaceDN/>
        <w:bidi w:val="0"/>
        <w:spacing w:line="540" w:lineRule="exact"/>
        <w:textAlignment w:val="auto"/>
        <w:rPr>
          <w:rFonts w:ascii="仿宋_GB2312" w:eastAsia="仿宋_GB2312"/>
          <w:color w:val="000000"/>
          <w:sz w:val="32"/>
          <w:szCs w:val="32"/>
          <w:highlight w:val="none"/>
        </w:rPr>
      </w:pPr>
    </w:p>
    <w:p>
      <w:pPr>
        <w:keepNext w:val="0"/>
        <w:keepLines w:val="0"/>
        <w:pageBreakBefore w:val="0"/>
        <w:kinsoku/>
        <w:wordWrap/>
        <w:overflowPunct/>
        <w:topLinePunct w:val="0"/>
        <w:autoSpaceDE/>
        <w:autoSpaceDN/>
        <w:bidi w:val="0"/>
        <w:spacing w:line="540" w:lineRule="exact"/>
        <w:ind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sz w:val="32"/>
          <w:szCs w:val="32"/>
          <w:highlight w:val="none"/>
        </w:rPr>
        <w:t>为保障广大考生和考务工作人员生命安全和身体健康，确保广州商务会展促进服务中心关于参加广东省事业单位2022年集中公开招聘高校毕业生</w:t>
      </w:r>
      <w:r>
        <w:rPr>
          <w:rFonts w:hint="default" w:ascii="Times New Roman" w:hAnsi="Times New Roman" w:eastAsia="仿宋_GB2312" w:cs="Times New Roman"/>
          <w:sz w:val="32"/>
          <w:szCs w:val="32"/>
          <w:highlight w:val="none"/>
          <w:lang w:val="en-US" w:eastAsia="zh-CN"/>
        </w:rPr>
        <w:t>资格</w:t>
      </w:r>
      <w:r>
        <w:rPr>
          <w:rFonts w:hint="eastAsia" w:ascii="Times New Roman" w:hAnsi="Times New Roman" w:eastAsia="仿宋_GB2312" w:cs="Times New Roman"/>
          <w:sz w:val="32"/>
          <w:szCs w:val="32"/>
          <w:highlight w:val="none"/>
          <w:lang w:val="en-US" w:eastAsia="zh-CN"/>
        </w:rPr>
        <w:t>审核</w:t>
      </w:r>
      <w:r>
        <w:rPr>
          <w:rFonts w:hint="default" w:ascii="Times New Roman" w:hAnsi="Times New Roman" w:eastAsia="仿宋_GB2312" w:cs="Times New Roman"/>
          <w:sz w:val="32"/>
          <w:szCs w:val="32"/>
          <w:highlight w:val="none"/>
          <w:lang w:val="en-US" w:eastAsia="zh-CN"/>
        </w:rPr>
        <w:t>和面试</w:t>
      </w:r>
      <w:r>
        <w:rPr>
          <w:rFonts w:hint="default" w:ascii="Times New Roman" w:hAnsi="Times New Roman" w:eastAsia="仿宋_GB2312" w:cs="Times New Roman"/>
          <w:color w:val="000000"/>
          <w:sz w:val="32"/>
          <w:szCs w:val="32"/>
          <w:highlight w:val="none"/>
        </w:rPr>
        <w:t>安全进行，请所有</w:t>
      </w:r>
      <w:r>
        <w:rPr>
          <w:rFonts w:hint="default" w:ascii="Times New Roman" w:hAnsi="Times New Roman" w:eastAsia="仿宋_GB2312" w:cs="Times New Roman"/>
          <w:color w:val="000000"/>
          <w:sz w:val="32"/>
          <w:szCs w:val="32"/>
          <w:highlight w:val="none"/>
          <w:lang w:val="en-US" w:eastAsia="zh-CN"/>
        </w:rPr>
        <w:t>参加</w:t>
      </w:r>
      <w:r>
        <w:rPr>
          <w:rFonts w:hint="default" w:ascii="Times New Roman" w:hAnsi="Times New Roman" w:eastAsia="仿宋_GB2312" w:cs="Times New Roman"/>
          <w:sz w:val="32"/>
          <w:szCs w:val="32"/>
          <w:highlight w:val="none"/>
          <w:lang w:val="en-US" w:eastAsia="zh-CN"/>
        </w:rPr>
        <w:t>资格</w:t>
      </w:r>
      <w:r>
        <w:rPr>
          <w:rFonts w:hint="eastAsia" w:ascii="Times New Roman" w:hAnsi="Times New Roman" w:eastAsia="仿宋_GB2312" w:cs="Times New Roman"/>
          <w:sz w:val="32"/>
          <w:szCs w:val="32"/>
          <w:highlight w:val="none"/>
          <w:lang w:val="en-US" w:eastAsia="zh-CN"/>
        </w:rPr>
        <w:t>审核</w:t>
      </w:r>
      <w:r>
        <w:rPr>
          <w:rFonts w:hint="default" w:ascii="Times New Roman" w:hAnsi="Times New Roman" w:eastAsia="仿宋_GB2312" w:cs="Times New Roman"/>
          <w:sz w:val="32"/>
          <w:szCs w:val="32"/>
          <w:highlight w:val="none"/>
          <w:lang w:val="en-US" w:eastAsia="zh-CN"/>
        </w:rPr>
        <w:t>和面试的</w:t>
      </w:r>
      <w:r>
        <w:rPr>
          <w:rFonts w:hint="default" w:ascii="Times New Roman" w:hAnsi="Times New Roman" w:eastAsia="仿宋_GB2312" w:cs="Times New Roman"/>
          <w:color w:val="000000"/>
          <w:sz w:val="32"/>
          <w:szCs w:val="32"/>
          <w:highlight w:val="none"/>
        </w:rPr>
        <w:t>考生知悉、理解、配合、支持考试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lang w:val="en-US" w:eastAsia="zh-CN"/>
        </w:rPr>
        <w:t>含</w:t>
      </w:r>
      <w:r>
        <w:rPr>
          <w:rFonts w:hint="default" w:ascii="Times New Roman" w:hAnsi="Times New Roman" w:eastAsia="仿宋_GB2312" w:cs="Times New Roman"/>
          <w:sz w:val="32"/>
          <w:szCs w:val="32"/>
          <w:highlight w:val="none"/>
          <w:lang w:val="en-US" w:eastAsia="zh-CN"/>
        </w:rPr>
        <w:t>资格复查和面试</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广州市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40" w:lineRule="exact"/>
        <w:ind w:firstLine="642"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w:t>
      </w:r>
      <w:r>
        <w:rPr>
          <w:rFonts w:hint="eastAsia" w:ascii="Times New Roman" w:hAnsi="Times New Roman" w:eastAsia="黑体" w:cs="Times New Roman"/>
          <w:color w:val="auto"/>
          <w:sz w:val="32"/>
          <w:szCs w:val="32"/>
          <w:highlight w:val="none"/>
          <w:u w:val="none"/>
          <w:lang w:val="en-US" w:eastAsia="zh-CN"/>
        </w:rPr>
        <w:t>资格审查和面试前</w:t>
      </w:r>
      <w:r>
        <w:rPr>
          <w:rFonts w:hint="default" w:ascii="Times New Roman" w:hAnsi="Times New Roman" w:eastAsia="黑体" w:cs="Times New Roman"/>
          <w:color w:val="auto"/>
          <w:sz w:val="32"/>
          <w:szCs w:val="32"/>
          <w:highlight w:val="none"/>
          <w:u w:val="none"/>
          <w:lang w:val="en-US" w:eastAsia="zh-CN"/>
        </w:rPr>
        <w:t>准备事项</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广州市</w:t>
      </w:r>
      <w:r>
        <w:rPr>
          <w:rFonts w:hint="default" w:ascii="Times New Roman" w:hAnsi="Times New Roman" w:eastAsia="仿宋_GB2312" w:cs="Times New Roman"/>
          <w:b w:val="0"/>
          <w:bCs w:val="0"/>
          <w:color w:val="auto"/>
          <w:sz w:val="32"/>
          <w:szCs w:val="40"/>
          <w:highlight w:val="none"/>
          <w:lang w:val="en-US" w:eastAsia="zh-CN"/>
        </w:rPr>
        <w:t>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eastAsia" w:ascii="方正黑体_GBK" w:hAnsi="方正黑体_GBK" w:eastAsia="方正黑体_GBK" w:cs="方正黑体_GBK"/>
          <w:highlight w:val="none"/>
          <w:lang w:val="en-US" w:eastAsia="zh-CN"/>
        </w:rPr>
      </w:pPr>
      <w:r>
        <w:rPr>
          <w:rFonts w:hint="eastAsia" w:ascii="方正黑体_GBK" w:hAnsi="方正黑体_GBK" w:eastAsia="方正黑体_GBK" w:cs="方正黑体_GBK"/>
          <w:b w:val="0"/>
          <w:bCs w:val="0"/>
          <w:color w:val="auto"/>
          <w:sz w:val="32"/>
          <w:szCs w:val="40"/>
          <w:highlight w:val="none"/>
          <w:lang w:val="en-US" w:eastAsia="zh-CN"/>
        </w:rPr>
        <w:t>资格审查和面试前7天内有低风险地区旅居史的考生完成三天两检后方可参加考试。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40" w:lineRule="exact"/>
        <w:ind w:firstLine="640" w:firstLineChars="200"/>
        <w:jc w:val="both"/>
        <w:textAlignment w:val="auto"/>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auto"/>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资格审核和面试</w:t>
      </w:r>
      <w:r>
        <w:rPr>
          <w:rFonts w:hint="default" w:ascii="Times New Roman" w:hAnsi="Times New Roman" w:eastAsia="仿宋_GB2312" w:cs="Times New Roman"/>
          <w:i w:val="0"/>
          <w:caps w:val="0"/>
          <w:color w:val="auto"/>
          <w:spacing w:val="0"/>
          <w:sz w:val="32"/>
          <w:szCs w:val="32"/>
          <w:highlight w:val="none"/>
          <w:u w:val="none"/>
          <w:shd w:val="clear" w:fill="FFFFFF"/>
        </w:rPr>
        <w:t>点入口位置和前往路线。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right="0" w:firstLine="634"/>
        <w:textAlignment w:val="auto"/>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eastAsia" w:ascii="Times New Roman" w:hAnsi="Times New Roman" w:eastAsia="仿宋_GB2312" w:cs="Times New Roman"/>
          <w:i w:val="0"/>
          <w:caps w:val="0"/>
          <w:color w:val="auto"/>
          <w:spacing w:val="0"/>
          <w:sz w:val="32"/>
          <w:szCs w:val="32"/>
          <w:highlight w:val="none"/>
          <w:u w:val="none"/>
          <w:shd w:val="clear" w:fill="FFFFFF"/>
          <w:lang w:eastAsia="zh-CN"/>
        </w:rPr>
        <w:t>或穗康码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b w:val="0"/>
          <w:bCs w:val="0"/>
          <w:color w:val="auto"/>
          <w:sz w:val="32"/>
          <w:szCs w:val="40"/>
          <w:highlight w:val="none"/>
          <w:lang w:val="en-US" w:eastAsia="zh-CN"/>
        </w:rPr>
        <w:t>届时</w:t>
      </w:r>
      <w:r>
        <w:rPr>
          <w:rFonts w:hint="default" w:ascii="Times New Roman" w:hAnsi="Times New Roman" w:eastAsia="仿宋_GB2312" w:cs="Times New Roman"/>
          <w:b w:val="0"/>
          <w:bCs w:val="0"/>
          <w:color w:val="auto"/>
          <w:sz w:val="32"/>
          <w:szCs w:val="40"/>
          <w:highlight w:val="none"/>
          <w:lang w:val="en-US" w:eastAsia="zh-CN"/>
        </w:rPr>
        <w:t>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w:t>
      </w:r>
      <w:r>
        <w:rPr>
          <w:rFonts w:hint="eastAsia" w:ascii="Times New Roman" w:hAnsi="Times New Roman" w:eastAsia="仿宋_GB2312" w:cs="Times New Roman"/>
          <w:color w:val="auto"/>
          <w:sz w:val="32"/>
          <w:szCs w:val="32"/>
          <w:highlight w:val="none"/>
          <w:u w:val="none"/>
          <w:lang w:eastAsia="zh-CN"/>
        </w:rPr>
        <w:t>填写</w:t>
      </w:r>
      <w:r>
        <w:rPr>
          <w:rFonts w:hint="default" w:ascii="Times New Roman" w:hAnsi="Times New Roman" w:eastAsia="仿宋_GB2312" w:cs="Times New Roman"/>
          <w:color w:val="auto"/>
          <w:sz w:val="32"/>
          <w:szCs w:val="32"/>
          <w:highlight w:val="none"/>
          <w:u w:val="none"/>
        </w:rPr>
        <w:t>《考生承诺书》（</w:t>
      </w:r>
      <w:r>
        <w:rPr>
          <w:rFonts w:hint="eastAsia" w:ascii="Times New Roman" w:hAnsi="Times New Roman" w:eastAsia="仿宋_GB2312" w:cs="Times New Roman"/>
          <w:color w:val="auto"/>
          <w:sz w:val="32"/>
          <w:szCs w:val="32"/>
          <w:highlight w:val="none"/>
          <w:u w:val="none"/>
          <w:lang w:val="en-US" w:eastAsia="zh-CN"/>
        </w:rPr>
        <w:t>附件4</w:t>
      </w:r>
      <w:r>
        <w:rPr>
          <w:rFonts w:hint="default" w:ascii="Times New Roman" w:hAnsi="Times New Roman" w:eastAsia="仿宋_GB2312" w:cs="Times New Roman"/>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numPr>
          <w:ilvl w:val="0"/>
          <w:numId w:val="0"/>
        </w:numPr>
        <w:spacing w:line="560" w:lineRule="exact"/>
        <w:ind w:left="640" w:leftChars="0"/>
        <w:rPr>
          <w:rFonts w:eastAsia="黑体"/>
          <w:sz w:val="32"/>
          <w:szCs w:val="32"/>
        </w:rPr>
      </w:pPr>
      <w:r>
        <w:rPr>
          <w:rFonts w:hint="eastAsia" w:eastAsia="黑体"/>
          <w:sz w:val="32"/>
          <w:szCs w:val="32"/>
          <w:lang w:eastAsia="zh-CN"/>
        </w:rPr>
        <w:t>五、</w:t>
      </w:r>
      <w:r>
        <w:rPr>
          <w:rFonts w:hint="eastAsia" w:eastAsia="黑体"/>
          <w:sz w:val="32"/>
          <w:szCs w:val="32"/>
        </w:rPr>
        <w:t>其他事项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因疫情存在动态变化，疫情防控工作要求也将作出相应调整。如</w:t>
      </w:r>
      <w:r>
        <w:rPr>
          <w:rFonts w:hint="eastAsia" w:ascii="仿宋_GB2312" w:hAnsi="仿宋_GB2312" w:eastAsia="仿宋_GB2312" w:cs="仿宋_GB2312"/>
          <w:sz w:val="32"/>
          <w:szCs w:val="32"/>
          <w:lang w:eastAsia="zh-CN"/>
        </w:rPr>
        <w:t>审核</w:t>
      </w:r>
      <w:r>
        <w:rPr>
          <w:rFonts w:hint="eastAsia" w:ascii="仿宋_GB2312" w:hAnsi="仿宋_GB2312" w:eastAsia="仿宋_GB2312" w:cs="仿宋_GB2312"/>
          <w:sz w:val="32"/>
          <w:szCs w:val="32"/>
        </w:rPr>
        <w:t>前出现新的疫情变化，将及时</w:t>
      </w:r>
      <w:r>
        <w:rPr>
          <w:rFonts w:hint="default" w:ascii="仿宋_GB2312" w:hAnsi="仿宋_GB2312" w:eastAsia="仿宋_GB2312" w:cs="仿宋_GB2312"/>
          <w:sz w:val="32"/>
          <w:szCs w:val="32"/>
        </w:rPr>
        <w:t>告知</w:t>
      </w:r>
      <w:r>
        <w:rPr>
          <w:rFonts w:hint="eastAsia" w:ascii="仿宋_GB2312" w:hAnsi="仿宋_GB2312" w:eastAsia="仿宋_GB2312" w:cs="仿宋_GB2312"/>
          <w:sz w:val="32"/>
          <w:szCs w:val="32"/>
        </w:rPr>
        <w:t>最新疫情防控要求。</w:t>
      </w:r>
    </w:p>
    <w:p>
      <w:pPr>
        <w:keepNext w:val="0"/>
        <w:keepLines w:val="0"/>
        <w:pageBreakBefore w:val="0"/>
        <w:kinsoku/>
        <w:wordWrap/>
        <w:overflowPunct/>
        <w:topLinePunct w:val="0"/>
        <w:autoSpaceDE/>
        <w:autoSpaceDN/>
        <w:bidi w:val="0"/>
        <w:adjustRightInd w:val="0"/>
        <w:snapToGrid w:val="0"/>
        <w:spacing w:line="540" w:lineRule="exact"/>
        <w:ind w:firstLine="640" w:firstLineChars="200"/>
        <w:textAlignment w:val="auto"/>
        <w:rPr>
          <w:rFonts w:hint="default" w:ascii="Times New Roman" w:hAnsi="Times New Roman" w:eastAsia="仿宋_GB2312" w:cs="Times New Roman"/>
          <w:color w:val="auto"/>
          <w:sz w:val="32"/>
          <w:szCs w:val="32"/>
          <w:highlight w:val="none"/>
          <w:u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0BD6943F"/>
    <w:rsid w:val="222638C4"/>
    <w:rsid w:val="33B340EB"/>
    <w:rsid w:val="3DBBBACB"/>
    <w:rsid w:val="3FFF9729"/>
    <w:rsid w:val="4DAD1C67"/>
    <w:rsid w:val="4FFE7A3F"/>
    <w:rsid w:val="4FFFCF1F"/>
    <w:rsid w:val="53AF3F8B"/>
    <w:rsid w:val="58FD1E0D"/>
    <w:rsid w:val="59E811B7"/>
    <w:rsid w:val="5DD7C04A"/>
    <w:rsid w:val="5DEF657B"/>
    <w:rsid w:val="5FDFFFCD"/>
    <w:rsid w:val="5FFE085B"/>
    <w:rsid w:val="5FFF7DD4"/>
    <w:rsid w:val="6D9FA63D"/>
    <w:rsid w:val="6E9FFF84"/>
    <w:rsid w:val="731FA78C"/>
    <w:rsid w:val="75118A3B"/>
    <w:rsid w:val="76EF6588"/>
    <w:rsid w:val="7BDBDC7C"/>
    <w:rsid w:val="7BDE3931"/>
    <w:rsid w:val="7BDF0022"/>
    <w:rsid w:val="7D7DCBB8"/>
    <w:rsid w:val="7FF7A95F"/>
    <w:rsid w:val="7FF7FCCF"/>
    <w:rsid w:val="95FEC091"/>
    <w:rsid w:val="9FF1BD4D"/>
    <w:rsid w:val="B17510F5"/>
    <w:rsid w:val="B7FB9C3E"/>
    <w:rsid w:val="B7FF6984"/>
    <w:rsid w:val="C02F8762"/>
    <w:rsid w:val="D6713DF3"/>
    <w:rsid w:val="DBEA1FC9"/>
    <w:rsid w:val="DBFDC21C"/>
    <w:rsid w:val="DCFF129A"/>
    <w:rsid w:val="DFDDBC59"/>
    <w:rsid w:val="DFFF4F4A"/>
    <w:rsid w:val="E7C7E438"/>
    <w:rsid w:val="EC972A44"/>
    <w:rsid w:val="ED97DB5B"/>
    <w:rsid w:val="F4F71EAC"/>
    <w:rsid w:val="FABD1CF8"/>
    <w:rsid w:val="FBEF25D4"/>
    <w:rsid w:val="FDF7BC9C"/>
    <w:rsid w:val="FEF727DF"/>
    <w:rsid w:val="FEFAC093"/>
    <w:rsid w:val="FFA79A4A"/>
    <w:rsid w:val="FFBF6BA3"/>
    <w:rsid w:val="FFDFE8B5"/>
    <w:rsid w:val="FFEFAD24"/>
    <w:rsid w:val="FFF24D78"/>
    <w:rsid w:val="FFF5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302</Words>
  <Characters>1724</Characters>
  <Lines>14</Lines>
  <Paragraphs>4</Paragraphs>
  <TotalTime>4</TotalTime>
  <ScaleCrop>false</ScaleCrop>
  <LinksUpToDate>false</LinksUpToDate>
  <CharactersWithSpaces>2022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2022-04-15T11:53:00Z</dcterms:created>
  <dc:creator>谢英博</dc:creator>
  <cp:lastModifiedBy>user8</cp:lastModifiedBy>
  <cp:lastPrinted>2022-08-19T14:56:00Z</cp:lastPrinted>
  <dcterms:modified xsi:type="dcterms:W3CDTF">2022-08-19T09:07:18Z</dcterms:modified>
  <dc:title>附件4：</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