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附件1</w:t>
      </w:r>
    </w:p>
    <w:p>
      <w:pPr>
        <w:pStyle w:val="13"/>
        <w:keepNext w:val="0"/>
        <w:keepLines w:val="0"/>
        <w:pageBreakBefore w:val="0"/>
        <w:widowControl w:val="0"/>
        <w:shd w:val="clear" w:color="auto"/>
        <w:kinsoku/>
        <w:wordWrap/>
        <w:overflowPunct w:val="0"/>
        <w:topLinePunct w:val="0"/>
        <w:autoSpaceDE/>
        <w:autoSpaceDN/>
        <w:bidi w:val="0"/>
        <w:adjustRightInd/>
        <w:snapToGrid/>
        <w:spacing w:before="313" w:beforeLines="100" w:beforeAutospacing="0" w:after="469" w:afterLines="150" w:afterAutospacing="0" w:line="700" w:lineRule="exact"/>
        <w:jc w:val="center"/>
        <w:textAlignment w:val="auto"/>
        <w:outlineLvl w:val="9"/>
        <w:rPr>
          <w:rFonts w:hint="default" w:ascii="Times New Roman" w:hAnsi="Times New Roman" w:eastAsia="方正小标宋简体" w:cs="Times New Roman"/>
          <w:color w:val="000000"/>
          <w:sz w:val="44"/>
          <w:szCs w:val="44"/>
          <w:shd w:val="clear" w:color="auto" w:fill="FFFFFF"/>
          <w:lang w:val="en-US" w:eastAsia="zh-CN"/>
        </w:rPr>
      </w:pPr>
      <w:bookmarkStart w:id="0" w:name="_GoBack"/>
      <w:r>
        <w:rPr>
          <w:rFonts w:hint="default" w:ascii="Times New Roman" w:hAnsi="Times New Roman" w:eastAsia="方正小标宋简体" w:cs="Times New Roman"/>
          <w:color w:val="000000"/>
          <w:sz w:val="44"/>
          <w:szCs w:val="44"/>
          <w:shd w:val="clear" w:color="auto" w:fill="FFFFFF"/>
        </w:rPr>
        <w:t>202</w:t>
      </w:r>
      <w:r>
        <w:rPr>
          <w:rFonts w:hint="default" w:ascii="Times New Roman" w:hAnsi="Times New Roman" w:eastAsia="方正小标宋简体" w:cs="Times New Roman"/>
          <w:color w:val="000000"/>
          <w:sz w:val="44"/>
          <w:szCs w:val="44"/>
          <w:shd w:val="clear" w:color="auto" w:fill="FFFFFF"/>
          <w:lang w:val="en-US" w:eastAsia="zh-CN"/>
        </w:rPr>
        <w:t>3</w:t>
      </w:r>
      <w:r>
        <w:rPr>
          <w:rFonts w:hint="default" w:ascii="Times New Roman" w:hAnsi="Times New Roman" w:eastAsia="方正小标宋简体" w:cs="Times New Roman"/>
          <w:color w:val="000000"/>
          <w:sz w:val="44"/>
          <w:szCs w:val="44"/>
          <w:shd w:val="clear" w:color="auto" w:fill="FFFFFF"/>
        </w:rPr>
        <w:t>年度长沙市会展</w:t>
      </w:r>
      <w:r>
        <w:rPr>
          <w:rFonts w:hint="default" w:ascii="Times New Roman" w:hAnsi="Times New Roman" w:eastAsia="方正小标宋简体" w:cs="Times New Roman"/>
          <w:color w:val="000000"/>
          <w:sz w:val="44"/>
          <w:szCs w:val="44"/>
          <w:shd w:val="clear" w:color="auto" w:fill="FFFFFF"/>
          <w:lang w:val="en-US" w:eastAsia="zh-CN"/>
        </w:rPr>
        <w:t>项目</w:t>
      </w:r>
      <w:r>
        <w:rPr>
          <w:rFonts w:hint="default" w:ascii="Times New Roman" w:hAnsi="Times New Roman" w:eastAsia="方正小标宋简体" w:cs="Times New Roman"/>
          <w:color w:val="000000"/>
          <w:sz w:val="44"/>
          <w:szCs w:val="44"/>
          <w:shd w:val="clear" w:color="auto" w:fill="FFFFFF"/>
        </w:rPr>
        <w:t>专项资金申报</w:t>
      </w:r>
      <w:r>
        <w:rPr>
          <w:rFonts w:hint="default" w:ascii="Times New Roman" w:hAnsi="Times New Roman" w:eastAsia="方正小标宋简体" w:cs="Times New Roman"/>
          <w:color w:val="000000"/>
          <w:sz w:val="44"/>
          <w:szCs w:val="44"/>
          <w:shd w:val="clear" w:color="auto" w:fill="FFFFFF"/>
        </w:rPr>
        <w:br w:type="textWrapping"/>
      </w:r>
      <w:r>
        <w:rPr>
          <w:rFonts w:hint="default" w:ascii="Times New Roman" w:hAnsi="Times New Roman" w:eastAsia="方正小标宋简体" w:cs="Times New Roman"/>
          <w:color w:val="000000"/>
          <w:sz w:val="44"/>
          <w:szCs w:val="44"/>
          <w:shd w:val="clear" w:color="auto" w:fill="FFFFFF"/>
          <w:lang w:val="en-US" w:eastAsia="zh-CN"/>
        </w:rPr>
        <w:t>材料清单</w:t>
      </w:r>
    </w:p>
    <w:bookmarkEnd w:id="0"/>
    <w:p>
      <w:pPr>
        <w:pStyle w:val="14"/>
        <w:keepNext w:val="0"/>
        <w:keepLines w:val="0"/>
        <w:pageBreakBefore w:val="0"/>
        <w:widowControl w:val="0"/>
        <w:kinsoku/>
        <w:wordWrap/>
        <w:overflowPunct w:val="0"/>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黑体" w:cs="Times New Roman"/>
          <w:b w:val="0"/>
          <w:bCs w:val="0"/>
          <w:color w:val="000000"/>
          <w:spacing w:val="0"/>
          <w:sz w:val="32"/>
          <w:szCs w:val="32"/>
          <w:shd w:val="clear" w:color="auto" w:fill="FFFFFF"/>
          <w:lang w:val="en-US" w:eastAsia="zh-CN"/>
        </w:rPr>
      </w:pPr>
      <w:r>
        <w:rPr>
          <w:rFonts w:hint="default" w:ascii="Times New Roman" w:hAnsi="Times New Roman" w:eastAsia="黑体" w:cs="Times New Roman"/>
          <w:b w:val="0"/>
          <w:bCs w:val="0"/>
          <w:spacing w:val="0"/>
          <w:sz w:val="32"/>
          <w:szCs w:val="32"/>
        </w:rPr>
        <w:t>一</w:t>
      </w:r>
      <w:r>
        <w:rPr>
          <w:rFonts w:hint="default" w:ascii="Times New Roman" w:hAnsi="Times New Roman" w:eastAsia="黑体" w:cs="Times New Roman"/>
          <w:b w:val="0"/>
          <w:bCs w:val="0"/>
          <w:spacing w:val="0"/>
          <w:sz w:val="32"/>
          <w:szCs w:val="32"/>
          <w:lang w:eastAsia="zh-CN"/>
        </w:rPr>
        <w:t>、</w:t>
      </w:r>
      <w:r>
        <w:rPr>
          <w:rFonts w:hint="default" w:ascii="Times New Roman" w:hAnsi="Times New Roman" w:eastAsia="黑体" w:cs="Times New Roman"/>
          <w:b w:val="0"/>
          <w:bCs w:val="0"/>
          <w:spacing w:val="0"/>
          <w:sz w:val="32"/>
          <w:szCs w:val="32"/>
        </w:rPr>
        <w:t>培育的专业会展</w:t>
      </w:r>
      <w:r>
        <w:rPr>
          <w:rFonts w:hint="default" w:ascii="Times New Roman" w:hAnsi="Times New Roman" w:eastAsia="黑体" w:cs="Times New Roman"/>
          <w:b w:val="0"/>
          <w:bCs w:val="0"/>
          <w:spacing w:val="0"/>
          <w:sz w:val="32"/>
          <w:szCs w:val="32"/>
          <w:lang w:val="en-US" w:eastAsia="zh-CN"/>
        </w:rPr>
        <w:t>项目</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长沙市财政专项资金项目申报标准文本</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rPr>
        <w:t>由</w:t>
      </w:r>
      <w:r>
        <w:rPr>
          <w:rFonts w:hint="eastAsia"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星城e展</w:t>
      </w:r>
      <w:r>
        <w:rPr>
          <w:rFonts w:hint="eastAsia"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长沙会展数字服务</w:t>
      </w:r>
      <w:r>
        <w:rPr>
          <w:rFonts w:hint="default" w:ascii="Times New Roman" w:hAnsi="Times New Roman" w:eastAsia="楷体_GB2312" w:cs="Times New Roman"/>
          <w:b w:val="0"/>
          <w:bCs w:val="0"/>
          <w:spacing w:val="0"/>
          <w:sz w:val="32"/>
          <w:szCs w:val="32"/>
        </w:rPr>
        <w:t>平台填报审核通过后导出形成</w:t>
      </w:r>
      <w:r>
        <w:rPr>
          <w:rFonts w:hint="default"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下同</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申报单位信用报告</w:t>
      </w:r>
      <w:r>
        <w:rPr>
          <w:rFonts w:hint="default" w:ascii="Times New Roman" w:hAnsi="Times New Roman" w:eastAsia="仿宋_GB2312" w:cs="Times New Roman"/>
          <w:spacing w:val="0"/>
          <w:sz w:val="32"/>
          <w:szCs w:val="32"/>
          <w:lang w:eastAsia="zh-CN"/>
        </w:rPr>
        <w:t>（</w:t>
      </w:r>
      <w:r>
        <w:rPr>
          <w:rFonts w:hint="default" w:ascii="Times New Roman" w:hAnsi="Times New Roman" w:eastAsia="楷体_GB2312" w:cs="Times New Roman"/>
          <w:b w:val="0"/>
          <w:bCs/>
          <w:spacing w:val="0"/>
          <w:sz w:val="32"/>
          <w:szCs w:val="32"/>
        </w:rPr>
        <w:t>中国人民银行征信中心版</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lang w:val="en-US" w:eastAsia="zh-CN"/>
        </w:rPr>
        <w:t>下同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rPr>
        <w:t>申报项目主办单位批准文件；</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（六）</w:t>
      </w:r>
      <w:r>
        <w:rPr>
          <w:rFonts w:hint="default" w:ascii="Times New Roman" w:hAnsi="Times New Roman" w:eastAsia="仿宋_GB2312" w:cs="Times New Roman"/>
          <w:spacing w:val="0"/>
          <w:sz w:val="32"/>
          <w:szCs w:val="32"/>
        </w:rPr>
        <w:t>申报项目培育立项</w:t>
      </w:r>
      <w:r>
        <w:rPr>
          <w:rFonts w:hint="default" w:ascii="Times New Roman" w:hAnsi="Times New Roman" w:eastAsia="仿宋_GB2312" w:cs="Times New Roman"/>
          <w:spacing w:val="0"/>
          <w:sz w:val="32"/>
          <w:szCs w:val="32"/>
          <w:lang w:val="en-US" w:eastAsia="zh-CN"/>
        </w:rPr>
        <w:t>通知书</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（七）</w:t>
      </w:r>
      <w:r>
        <w:rPr>
          <w:rFonts w:hint="default" w:ascii="Times New Roman" w:hAnsi="Times New Roman" w:eastAsia="仿宋_GB2312" w:cs="Times New Roman"/>
          <w:spacing w:val="0"/>
          <w:sz w:val="32"/>
          <w:szCs w:val="32"/>
        </w:rPr>
        <w:t>申报项目绩效评价报告</w:t>
      </w:r>
      <w:r>
        <w:rPr>
          <w:rFonts w:hint="default" w:ascii="Times New Roman" w:hAnsi="Times New Roman" w:eastAsia="仿宋_GB2312" w:cs="Times New Roman"/>
          <w:spacing w:val="0"/>
          <w:sz w:val="32"/>
          <w:szCs w:val="32"/>
          <w:lang w:eastAsia="zh-CN"/>
        </w:rPr>
        <w:t>（</w:t>
      </w:r>
      <w:r>
        <w:rPr>
          <w:rFonts w:hint="default" w:ascii="Times New Roman" w:hAnsi="Times New Roman" w:eastAsia="楷体_GB2312" w:cs="Times New Roman"/>
          <w:b w:val="0"/>
          <w:bCs/>
          <w:spacing w:val="0"/>
          <w:sz w:val="32"/>
          <w:szCs w:val="32"/>
        </w:rPr>
        <w:t>由市会展办组织第三方机构实施完成，结果不低于80分</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color w:val="000000" w:themeColor="text1"/>
          <w:spacing w:val="0"/>
          <w:sz w:val="32"/>
          <w:szCs w:val="32"/>
          <w:lang w:val="en-US" w:eastAsia="zh-CN"/>
          <w14:textFill>
            <w14:solidFill>
              <w14:schemeClr w14:val="tx1"/>
            </w14:solidFill>
          </w14:textFill>
        </w:rPr>
        <w:t>申报的资金补助原则上不超过项目总支出的50%</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（八）</w:t>
      </w:r>
      <w:r>
        <w:rPr>
          <w:rFonts w:hint="default" w:ascii="Times New Roman" w:hAnsi="Times New Roman" w:eastAsia="仿宋_GB2312" w:cs="Times New Roman"/>
          <w:spacing w:val="0"/>
          <w:sz w:val="32"/>
          <w:szCs w:val="32"/>
        </w:rPr>
        <w:t>申报项目总体方案和总结报告；</w:t>
      </w:r>
    </w:p>
    <w:p>
      <w:pPr>
        <w:pStyle w:val="14"/>
        <w:keepNext w:val="0"/>
        <w:keepLines w:val="0"/>
        <w:pageBreakBefore w:val="0"/>
        <w:widowControl w:val="0"/>
        <w:kinsoku/>
        <w:wordWrap/>
        <w:overflowPunct w:val="0"/>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（九）申报项目</w:t>
      </w:r>
      <w:r>
        <w:rPr>
          <w:rFonts w:hint="default" w:ascii="Times New Roman" w:hAnsi="Times New Roman" w:eastAsia="仿宋_GB2312" w:cs="Times New Roman"/>
          <w:spacing w:val="0"/>
          <w:sz w:val="32"/>
          <w:szCs w:val="32"/>
        </w:rPr>
        <w:t>现场核查表复印件；</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十</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r>
        <w:rPr>
          <w:rFonts w:hint="default" w:ascii="Times New Roman" w:hAnsi="Times New Roman" w:eastAsia="楷体_GB2312" w:cs="Times New Roman"/>
          <w:b w:val="0"/>
          <w:bCs/>
          <w:spacing w:val="0"/>
          <w:sz w:val="32"/>
          <w:szCs w:val="32"/>
        </w:rPr>
        <w:t>见附件</w:t>
      </w:r>
      <w:r>
        <w:rPr>
          <w:rFonts w:hint="default" w:ascii="Times New Roman" w:hAnsi="Times New Roman" w:eastAsia="楷体_GB2312" w:cs="Times New Roman"/>
          <w:b w:val="0"/>
          <w:bCs/>
          <w:spacing w:val="0"/>
          <w:sz w:val="32"/>
          <w:szCs w:val="32"/>
          <w:lang w:val="en-US" w:eastAsia="zh-CN"/>
        </w:rPr>
        <w:t>3，下同</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topLinePunct w:val="0"/>
        <w:autoSpaceDE/>
        <w:autoSpaceDN/>
        <w:bidi w:val="0"/>
        <w:adjustRightInd/>
        <w:snapToGrid/>
        <w:spacing w:after="0" w:line="570" w:lineRule="exact"/>
        <w:ind w:firstLine="640" w:firstLineChars="200"/>
        <w:jc w:val="both"/>
        <w:textAlignment w:val="auto"/>
        <w:outlineLvl w:val="9"/>
        <w:rPr>
          <w:rFonts w:hint="default" w:ascii="Times New Roman" w:hAnsi="Times New Roman" w:eastAsia="黑体" w:cs="Times New Roman"/>
          <w:b w:val="0"/>
          <w:bCs w:val="0"/>
          <w:strike w:val="0"/>
          <w:dstrike w:val="0"/>
          <w:spacing w:val="0"/>
          <w:sz w:val="32"/>
          <w:szCs w:val="32"/>
          <w:lang w:eastAsia="zh-CN"/>
        </w:rPr>
      </w:pPr>
      <w:r>
        <w:rPr>
          <w:rFonts w:hint="default" w:ascii="Times New Roman" w:hAnsi="Times New Roman" w:eastAsia="黑体" w:cs="Times New Roman"/>
          <w:b w:val="0"/>
          <w:bCs w:val="0"/>
          <w:strike w:val="0"/>
          <w:dstrike w:val="0"/>
          <w:spacing w:val="0"/>
          <w:sz w:val="32"/>
          <w:szCs w:val="32"/>
          <w:lang w:eastAsia="zh-CN"/>
        </w:rPr>
        <w:t>二、支持展会品牌化国际化</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申报项目总体方案</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总结报告；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六</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申报项目场地租赁合同</w:t>
      </w:r>
      <w:r>
        <w:rPr>
          <w:rFonts w:hint="default" w:ascii="Times New Roman" w:hAnsi="Times New Roman" w:eastAsia="仿宋_GB2312" w:cs="Times New Roman"/>
          <w:spacing w:val="0"/>
          <w:sz w:val="32"/>
          <w:szCs w:val="32"/>
          <w:lang w:val="en-US" w:eastAsia="zh-CN"/>
        </w:rPr>
        <w:t>和对应的</w:t>
      </w:r>
      <w:r>
        <w:rPr>
          <w:rFonts w:hint="default" w:ascii="Times New Roman" w:hAnsi="Times New Roman" w:eastAsia="仿宋_GB2312" w:cs="Times New Roman"/>
          <w:spacing w:val="0"/>
          <w:sz w:val="32"/>
          <w:szCs w:val="32"/>
        </w:rPr>
        <w:t>发票复印件；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申报项目</w:t>
      </w:r>
      <w:r>
        <w:rPr>
          <w:rFonts w:hint="default" w:ascii="Times New Roman" w:hAnsi="Times New Roman" w:eastAsia="仿宋_GB2312" w:cs="Times New Roman"/>
          <w:spacing w:val="0"/>
          <w:sz w:val="32"/>
          <w:szCs w:val="32"/>
        </w:rPr>
        <w:t>现场核查表复印件；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八</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长沙市会展项目绩效评价自评报告</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rPr>
        <w:t>见附件</w:t>
      </w:r>
      <w:r>
        <w:rPr>
          <w:rFonts w:hint="default" w:ascii="Times New Roman" w:hAnsi="Times New Roman" w:eastAsia="楷体_GB2312" w:cs="Times New Roman"/>
          <w:b w:val="0"/>
          <w:bCs w:val="0"/>
          <w:spacing w:val="0"/>
          <w:sz w:val="32"/>
          <w:szCs w:val="32"/>
          <w:lang w:val="en-US" w:eastAsia="zh-CN"/>
        </w:rPr>
        <w:t>2，下同</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九</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长沙市会展业发展专项资金申报承诺书；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（十）</w:t>
      </w:r>
      <w:r>
        <w:rPr>
          <w:rFonts w:hint="default" w:ascii="Times New Roman" w:hAnsi="Times New Roman" w:eastAsia="仿宋_GB2312" w:cs="Times New Roman"/>
          <w:spacing w:val="0"/>
          <w:sz w:val="32"/>
          <w:szCs w:val="32"/>
        </w:rPr>
        <w:t>会议项目还需提供参会人员注册或签到名单，会期内参会人员入住酒店流水明细单及酒店证明函；申报上浮补助还需相应提供10人以上国内外院士、</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三类500强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企业高管参会</w:t>
      </w:r>
      <w:r>
        <w:rPr>
          <w:rFonts w:hint="default" w:ascii="Times New Roman" w:hAnsi="Times New Roman" w:eastAsia="仿宋_GB2312" w:cs="Times New Roman"/>
          <w:spacing w:val="0"/>
          <w:sz w:val="32"/>
          <w:szCs w:val="32"/>
          <w:lang w:val="en-US" w:eastAsia="zh-CN"/>
        </w:rPr>
        <w:t>佐证材料</w:t>
      </w:r>
      <w:r>
        <w:rPr>
          <w:rFonts w:hint="default" w:ascii="Times New Roman" w:hAnsi="Times New Roman" w:eastAsia="仿宋_GB2312" w:cs="Times New Roman"/>
          <w:spacing w:val="0"/>
          <w:sz w:val="32"/>
          <w:szCs w:val="32"/>
        </w:rPr>
        <w:t>，包括职务说明、注册或签到名单、现场照片等；境外参展商展位合同复印件；境外参会代表的参会证明，包括护</w:t>
      </w:r>
      <w:r>
        <w:rPr>
          <w:rFonts w:hint="default" w:ascii="Times New Roman" w:hAnsi="Times New Roman" w:eastAsia="仿宋_GB2312" w:cs="Times New Roman"/>
          <w:color w:val="000000" w:themeColor="text1"/>
          <w:spacing w:val="0"/>
          <w:sz w:val="32"/>
          <w:szCs w:val="32"/>
          <w14:textFill>
            <w14:solidFill>
              <w14:schemeClr w14:val="tx1"/>
            </w14:solidFill>
          </w14:textFill>
        </w:rPr>
        <w:t>照</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spacing w:val="0"/>
          <w:sz w:val="32"/>
          <w:szCs w:val="32"/>
          <w:lang w:val="en-US" w:eastAsia="zh-CN"/>
        </w:rPr>
        <w:t>报到注册信息或</w:t>
      </w:r>
      <w:r>
        <w:rPr>
          <w:rFonts w:hint="default" w:ascii="Times New Roman" w:hAnsi="Times New Roman" w:eastAsia="仿宋_GB2312" w:cs="Times New Roman"/>
          <w:spacing w:val="0"/>
          <w:sz w:val="32"/>
          <w:szCs w:val="32"/>
        </w:rPr>
        <w:t>参会人员现场照片等</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Chars="0" w:firstLine="640" w:firstLineChars="200"/>
        <w:jc w:val="both"/>
        <w:textAlignment w:val="auto"/>
        <w:outlineLvl w:val="9"/>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kern w:val="2"/>
          <w:sz w:val="32"/>
          <w:szCs w:val="32"/>
          <w:lang w:val="en-US" w:eastAsia="zh-CN" w:bidi="ar-SA"/>
        </w:rPr>
        <w:t>三、支持参加认定认证和标准制定</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3"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楷体_GB2312" w:cs="Times New Roman"/>
          <w:b/>
          <w:spacing w:val="0"/>
          <w:sz w:val="32"/>
          <w:szCs w:val="32"/>
          <w:lang w:val="en-US" w:eastAsia="zh-CN"/>
        </w:rPr>
        <w:t>（一）长沙市品牌展会奖励</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长沙市品牌展会认定通知书；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Chars="0" w:firstLine="643"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楷体_GB2312" w:cs="Times New Roman"/>
          <w:b/>
          <w:spacing w:val="0"/>
          <w:sz w:val="32"/>
          <w:szCs w:val="32"/>
          <w:lang w:val="en-US" w:eastAsia="zh-CN"/>
        </w:rPr>
        <w:t>（二）国际认证一次性奖励</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全球展览业协会（UFI）、国际大会及会议协会（ICCA）认定佐证材料，包括证书复印件、官网截图、确认邮件等；</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3"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楷体_GB2312" w:cs="Times New Roman"/>
          <w:b/>
          <w:spacing w:val="0"/>
          <w:sz w:val="32"/>
          <w:szCs w:val="32"/>
          <w:lang w:val="en-US" w:eastAsia="zh-CN"/>
        </w:rPr>
        <w:t>（三）标准制定牵头单位、参与单位一次性奖励</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国际标准、国家标准和行业标准牵头或参与制定佐证材料，包括国家行业主管部门或经国家行业主管部门授权商协会的制定标准文件、通知等；</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黑体" w:cs="Times New Roman"/>
          <w:b w:val="0"/>
          <w:bCs w:val="0"/>
          <w:spacing w:val="0"/>
          <w:sz w:val="32"/>
          <w:szCs w:val="32"/>
          <w:lang w:val="en-US" w:eastAsia="zh-CN"/>
        </w:rPr>
      </w:pPr>
      <w:r>
        <w:rPr>
          <w:rFonts w:hint="default" w:ascii="Times New Roman" w:hAnsi="Times New Roman" w:eastAsia="黑体" w:cs="Times New Roman"/>
          <w:b w:val="0"/>
          <w:bCs w:val="0"/>
          <w:spacing w:val="0"/>
          <w:sz w:val="32"/>
          <w:szCs w:val="32"/>
          <w:lang w:eastAsia="zh-CN"/>
        </w:rPr>
        <w:t>四、支持展会创新和绿色发展</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3"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楷体_GB2312" w:cs="Times New Roman"/>
          <w:b/>
          <w:spacing w:val="0"/>
          <w:sz w:val="32"/>
          <w:szCs w:val="32"/>
          <w:lang w:val="en-US" w:eastAsia="zh-CN"/>
        </w:rPr>
        <w:t>（一）长沙市创新型展会项目资金补助</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长沙市创新型展会项目认定通知书；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3"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楷体_GB2312" w:cs="Times New Roman"/>
          <w:b/>
          <w:spacing w:val="0"/>
          <w:sz w:val="32"/>
          <w:szCs w:val="32"/>
          <w:lang w:val="en-US" w:eastAsia="zh-CN"/>
        </w:rPr>
        <w:t>（二）长沙市绿色会展项目资金补助</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长沙市绿色会展项目认定通知书；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val="en-US" w:eastAsia="zh-CN"/>
        </w:rPr>
        <w:t>五、</w:t>
      </w:r>
      <w:r>
        <w:rPr>
          <w:rFonts w:hint="default" w:ascii="Times New Roman" w:hAnsi="Times New Roman" w:eastAsia="黑体" w:cs="Times New Roman"/>
          <w:b w:val="0"/>
          <w:bCs w:val="0"/>
          <w:spacing w:val="0"/>
          <w:sz w:val="32"/>
          <w:szCs w:val="32"/>
          <w:lang w:eastAsia="zh-CN"/>
        </w:rPr>
        <w:t>引育会展市场主体</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在我市</w:t>
      </w:r>
      <w:r>
        <w:rPr>
          <w:rFonts w:hint="default" w:ascii="Times New Roman" w:hAnsi="Times New Roman" w:eastAsia="仿宋_GB2312" w:cs="Times New Roman"/>
          <w:spacing w:val="0"/>
          <w:sz w:val="32"/>
          <w:szCs w:val="32"/>
        </w:rPr>
        <w:t>新注册落户</w:t>
      </w:r>
      <w:r>
        <w:rPr>
          <w:rFonts w:hint="default"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rPr>
        <w:t>会展独立法人机构</w:t>
      </w:r>
      <w:r>
        <w:rPr>
          <w:rFonts w:hint="default" w:ascii="Times New Roman" w:hAnsi="Times New Roman" w:eastAsia="仿宋_GB2312" w:cs="Times New Roman"/>
          <w:spacing w:val="0"/>
          <w:sz w:val="32"/>
          <w:szCs w:val="32"/>
          <w:lang w:val="en-US" w:eastAsia="zh-CN"/>
        </w:rPr>
        <w:t>完整会计年度会展主营业务收入一次性</w:t>
      </w:r>
      <w:r>
        <w:rPr>
          <w:rFonts w:hint="default" w:ascii="Times New Roman" w:hAnsi="Times New Roman" w:eastAsia="仿宋_GB2312" w:cs="Times New Roman"/>
          <w:spacing w:val="0"/>
          <w:sz w:val="32"/>
          <w:szCs w:val="32"/>
        </w:rPr>
        <w:t>资金奖励。</w:t>
      </w:r>
      <w:r>
        <w:rPr>
          <w:rFonts w:hint="default" w:ascii="Times New Roman" w:hAnsi="Times New Roman" w:eastAsia="仿宋_GB2312" w:cs="Times New Roman"/>
          <w:spacing w:val="0"/>
          <w:sz w:val="32"/>
          <w:szCs w:val="32"/>
          <w:lang w:val="en-US" w:eastAsia="zh-CN"/>
        </w:rPr>
        <w:t>在我市</w:t>
      </w:r>
      <w:r>
        <w:rPr>
          <w:rFonts w:hint="default" w:ascii="Times New Roman" w:hAnsi="Times New Roman" w:eastAsia="仿宋_GB2312" w:cs="Times New Roman"/>
          <w:spacing w:val="0"/>
          <w:sz w:val="32"/>
          <w:szCs w:val="32"/>
        </w:rPr>
        <w:t>新注册落户会展独立法人机构是指国内外知名会展企业于202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日后在长</w:t>
      </w:r>
      <w:r>
        <w:rPr>
          <w:rFonts w:hint="default" w:ascii="Times New Roman" w:hAnsi="Times New Roman" w:eastAsia="仿宋_GB2312" w:cs="Times New Roman"/>
          <w:spacing w:val="0"/>
          <w:sz w:val="32"/>
          <w:szCs w:val="32"/>
          <w:lang w:val="en-US" w:eastAsia="zh-CN"/>
        </w:rPr>
        <w:t>沙</w:t>
      </w:r>
      <w:r>
        <w:rPr>
          <w:rFonts w:hint="default" w:ascii="Times New Roman" w:hAnsi="Times New Roman" w:eastAsia="仿宋_GB2312" w:cs="Times New Roman"/>
          <w:spacing w:val="0"/>
          <w:sz w:val="32"/>
          <w:szCs w:val="32"/>
        </w:rPr>
        <w:t>注册成立的具有独立法人资格的</w:t>
      </w:r>
      <w:r>
        <w:rPr>
          <w:rFonts w:hint="default" w:ascii="Times New Roman" w:hAnsi="Times New Roman" w:eastAsia="仿宋_GB2312" w:cs="Times New Roman"/>
          <w:spacing w:val="0"/>
          <w:sz w:val="32"/>
          <w:szCs w:val="32"/>
          <w:lang w:val="en-US" w:eastAsia="zh-CN"/>
        </w:rPr>
        <w:t>机构</w:t>
      </w:r>
      <w:r>
        <w:rPr>
          <w:rFonts w:hint="default" w:ascii="Times New Roman" w:hAnsi="Times New Roman" w:eastAsia="仿宋_GB2312" w:cs="Times New Roman"/>
          <w:spacing w:val="0"/>
          <w:sz w:val="32"/>
          <w:szCs w:val="32"/>
        </w:rPr>
        <w:t>。需提交如下资料：</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国内外关联知名会展企业相关函证</w:t>
      </w:r>
      <w:r>
        <w:rPr>
          <w:rFonts w:hint="default" w:ascii="Times New Roman" w:hAnsi="Times New Roman" w:eastAsia="仿宋_GB2312" w:cs="Times New Roman"/>
          <w:spacing w:val="0"/>
          <w:sz w:val="32"/>
          <w:szCs w:val="32"/>
          <w:lang w:val="en-US" w:eastAsia="zh-CN"/>
        </w:rPr>
        <w:t>资料</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lang w:eastAsia="zh-CN"/>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年度专项审计报告</w:t>
      </w:r>
      <w:r>
        <w:rPr>
          <w:rFonts w:hint="default" w:ascii="Times New Roman" w:hAnsi="Times New Roman" w:eastAsia="仿宋_GB2312" w:cs="Times New Roman"/>
          <w:spacing w:val="0"/>
          <w:sz w:val="32"/>
          <w:szCs w:val="32"/>
          <w:lang w:eastAsia="zh-CN"/>
        </w:rPr>
        <w:t>（</w:t>
      </w:r>
      <w:r>
        <w:rPr>
          <w:rFonts w:hint="default" w:ascii="Times New Roman" w:hAnsi="Times New Roman" w:eastAsia="楷体_GB2312" w:cs="Times New Roman"/>
          <w:b w:val="0"/>
          <w:bCs/>
          <w:spacing w:val="0"/>
          <w:sz w:val="32"/>
          <w:szCs w:val="32"/>
        </w:rPr>
        <w:t>第三方机构出具，须明确披露申报单位202</w:t>
      </w:r>
      <w:r>
        <w:rPr>
          <w:rFonts w:hint="default" w:ascii="Times New Roman" w:hAnsi="Times New Roman" w:eastAsia="楷体_GB2312" w:cs="Times New Roman"/>
          <w:b w:val="0"/>
          <w:bCs/>
          <w:spacing w:val="0"/>
          <w:sz w:val="32"/>
          <w:szCs w:val="32"/>
          <w:lang w:val="en-US" w:eastAsia="zh-CN"/>
        </w:rPr>
        <w:t>3</w:t>
      </w:r>
      <w:r>
        <w:rPr>
          <w:rFonts w:hint="default" w:ascii="Times New Roman" w:hAnsi="Times New Roman" w:eastAsia="楷体_GB2312" w:cs="Times New Roman"/>
          <w:b w:val="0"/>
          <w:bCs/>
          <w:spacing w:val="0"/>
          <w:sz w:val="32"/>
          <w:szCs w:val="32"/>
        </w:rPr>
        <w:t>年度会展主营业务收入</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我市会展企业</w:t>
      </w:r>
      <w:r>
        <w:rPr>
          <w:rFonts w:hint="default" w:ascii="Times New Roman" w:hAnsi="Times New Roman" w:eastAsia="仿宋_GB2312" w:cs="Times New Roman"/>
          <w:spacing w:val="0"/>
          <w:sz w:val="32"/>
          <w:szCs w:val="32"/>
          <w:lang w:val="en-US" w:eastAsia="zh-CN"/>
        </w:rPr>
        <w:t>首次完整会计年度会展</w:t>
      </w:r>
      <w:r>
        <w:rPr>
          <w:rFonts w:hint="default" w:ascii="Times New Roman" w:hAnsi="Times New Roman" w:eastAsia="仿宋_GB2312" w:cs="Times New Roman"/>
          <w:spacing w:val="0"/>
          <w:sz w:val="32"/>
          <w:szCs w:val="32"/>
        </w:rPr>
        <w:t>主营业务收入</w:t>
      </w:r>
      <w:r>
        <w:rPr>
          <w:rFonts w:hint="default" w:ascii="Times New Roman" w:hAnsi="Times New Roman" w:eastAsia="仿宋_GB2312" w:cs="Times New Roman"/>
          <w:spacing w:val="0"/>
          <w:sz w:val="32"/>
          <w:szCs w:val="32"/>
          <w:lang w:eastAsia="zh-CN"/>
        </w:rPr>
        <w:t>（</w:t>
      </w:r>
      <w:r>
        <w:rPr>
          <w:rFonts w:hint="default" w:ascii="Times New Roman" w:hAnsi="Times New Roman" w:eastAsia="楷体_GB2312" w:cs="Times New Roman"/>
          <w:b w:val="0"/>
          <w:bCs/>
          <w:spacing w:val="0"/>
          <w:sz w:val="32"/>
          <w:szCs w:val="32"/>
          <w:lang w:val="en-US" w:eastAsia="zh-CN"/>
        </w:rPr>
        <w:t>不含政府补贴收入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一次性</w:t>
      </w:r>
      <w:r>
        <w:rPr>
          <w:rFonts w:hint="default" w:ascii="Times New Roman" w:hAnsi="Times New Roman" w:eastAsia="仿宋_GB2312" w:cs="Times New Roman"/>
          <w:spacing w:val="0"/>
          <w:sz w:val="32"/>
          <w:szCs w:val="32"/>
        </w:rPr>
        <w:t>奖励。</w:t>
      </w:r>
      <w:r>
        <w:rPr>
          <w:rFonts w:hint="default" w:ascii="Times New Roman" w:hAnsi="Times New Roman" w:eastAsia="仿宋_GB2312" w:cs="Times New Roman"/>
          <w:spacing w:val="0"/>
          <w:sz w:val="32"/>
          <w:szCs w:val="32"/>
          <w:lang w:val="en-US" w:eastAsia="zh-CN"/>
        </w:rPr>
        <w:t>本次申报仅受理完成统计部门入规程序，通过湖南省统计联网直报平台报送数据的规上</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会展企业（</w:t>
      </w:r>
      <w:r>
        <w:rPr>
          <w:rFonts w:hint="default" w:ascii="Times New Roman" w:hAnsi="Times New Roman" w:eastAsia="楷体_GB2312" w:cs="Times New Roman"/>
          <w:b w:val="0"/>
          <w:bCs/>
          <w:color w:val="000000" w:themeColor="text1"/>
          <w:spacing w:val="0"/>
          <w:sz w:val="32"/>
          <w:szCs w:val="32"/>
          <w:lang w:val="en-US" w:eastAsia="zh-CN"/>
          <w14:textFill>
            <w14:solidFill>
              <w14:schemeClr w14:val="tx1"/>
            </w14:solidFill>
          </w14:textFill>
        </w:rPr>
        <w:t>行业代码728开头，会议、展览及相关服务</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）2023年度会展</w:t>
      </w:r>
      <w:r>
        <w:rPr>
          <w:rFonts w:hint="default" w:ascii="Times New Roman" w:hAnsi="Times New Roman" w:eastAsia="仿宋_GB2312" w:cs="Times New Roman"/>
          <w:color w:val="000000" w:themeColor="text1"/>
          <w:spacing w:val="0"/>
          <w:sz w:val="32"/>
          <w:szCs w:val="32"/>
          <w14:textFill>
            <w14:solidFill>
              <w14:schemeClr w14:val="tx1"/>
            </w14:solidFill>
          </w14:textFill>
        </w:rPr>
        <w:t>主营业务收入</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超过1000万元及以上一次性</w:t>
      </w:r>
      <w:r>
        <w:rPr>
          <w:rFonts w:hint="default" w:ascii="Times New Roman" w:hAnsi="Times New Roman" w:eastAsia="仿宋_GB2312" w:cs="Times New Roman"/>
          <w:color w:val="000000" w:themeColor="text1"/>
          <w:spacing w:val="0"/>
          <w:sz w:val="32"/>
          <w:szCs w:val="32"/>
          <w14:textFill>
            <w14:solidFill>
              <w14:schemeClr w14:val="tx1"/>
            </w14:solidFill>
          </w14:textFill>
        </w:rPr>
        <w:t>奖励</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申报。</w:t>
      </w:r>
      <w:r>
        <w:rPr>
          <w:rFonts w:hint="default" w:ascii="Times New Roman" w:hAnsi="Times New Roman" w:eastAsia="仿宋_GB2312" w:cs="Times New Roman"/>
          <w:color w:val="000000" w:themeColor="text1"/>
          <w:spacing w:val="0"/>
          <w:sz w:val="32"/>
          <w:szCs w:val="32"/>
          <w14:textFill>
            <w14:solidFill>
              <w14:schemeClr w14:val="tx1"/>
            </w14:solidFill>
          </w14:textFill>
        </w:rPr>
        <w:t>需提交如下资料：</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申报单位信用报告</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中国人民银行征信中心版</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.申报单位财务管理制度和上年度完税证明</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申报单位</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pacing w:val="0"/>
          <w:sz w:val="32"/>
          <w:szCs w:val="32"/>
          <w14:textFill>
            <w14:solidFill>
              <w14:schemeClr w14:val="tx1"/>
            </w14:solidFill>
          </w14:textFill>
        </w:rPr>
        <w:t>年度</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专项审计报告（</w:t>
      </w:r>
      <w:r>
        <w:rPr>
          <w:rFonts w:hint="default" w:ascii="Times New Roman" w:hAnsi="Times New Roman" w:eastAsia="楷体_GB2312" w:cs="Times New Roman"/>
          <w:b w:val="0"/>
          <w:bCs/>
          <w:color w:val="000000" w:themeColor="text1"/>
          <w:spacing w:val="0"/>
          <w:sz w:val="32"/>
          <w:szCs w:val="32"/>
          <w14:textFill>
            <w14:solidFill>
              <w14:schemeClr w14:val="tx1"/>
            </w14:solidFill>
          </w14:textFill>
        </w:rPr>
        <w:t>第三方机构出具</w:t>
      </w:r>
      <w:r>
        <w:rPr>
          <w:rFonts w:hint="default" w:ascii="Times New Roman" w:hAnsi="Times New Roman" w:eastAsia="楷体_GB2312" w:cs="Times New Roman"/>
          <w:b w:val="0"/>
          <w:bCs/>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spacing w:val="0"/>
          <w:sz w:val="32"/>
          <w:szCs w:val="32"/>
          <w14:textFill>
            <w14:solidFill>
              <w14:schemeClr w14:val="tx1"/>
            </w14:solidFill>
          </w14:textFill>
        </w:rPr>
        <w:t>须明确披露申报单位</w:t>
      </w:r>
      <w:r>
        <w:rPr>
          <w:rFonts w:hint="default" w:ascii="Times New Roman" w:hAnsi="Times New Roman" w:eastAsia="楷体_GB2312" w:cs="Times New Roman"/>
          <w:b w:val="0"/>
          <w:bCs/>
          <w:color w:val="000000" w:themeColor="text1"/>
          <w:spacing w:val="0"/>
          <w:sz w:val="32"/>
          <w:szCs w:val="32"/>
          <w:lang w:val="en-US" w:eastAsia="zh-CN"/>
          <w14:textFill>
            <w14:solidFill>
              <w14:schemeClr w14:val="tx1"/>
            </w14:solidFill>
          </w14:textFill>
        </w:rPr>
        <w:t>入规事项和</w:t>
      </w:r>
      <w:r>
        <w:rPr>
          <w:rFonts w:hint="default" w:ascii="Times New Roman" w:hAnsi="Times New Roman" w:eastAsia="楷体_GB2312" w:cs="Times New Roman"/>
          <w:b w:val="0"/>
          <w:bCs/>
          <w:color w:val="000000" w:themeColor="text1"/>
          <w:spacing w:val="0"/>
          <w:sz w:val="32"/>
          <w:szCs w:val="32"/>
          <w14:textFill>
            <w14:solidFill>
              <w14:schemeClr w14:val="tx1"/>
            </w14:solidFill>
          </w14:textFill>
        </w:rPr>
        <w:t>202</w:t>
      </w:r>
      <w:r>
        <w:rPr>
          <w:rFonts w:hint="default" w:ascii="Times New Roman" w:hAnsi="Times New Roman" w:eastAsia="楷体_GB2312" w:cs="Times New Roman"/>
          <w:b w:val="0"/>
          <w:bCs/>
          <w:color w:val="000000" w:themeColor="text1"/>
          <w:spacing w:val="0"/>
          <w:sz w:val="32"/>
          <w:szCs w:val="32"/>
          <w:lang w:val="en-US" w:eastAsia="zh-CN"/>
          <w14:textFill>
            <w14:solidFill>
              <w14:schemeClr w14:val="tx1"/>
            </w14:solidFill>
          </w14:textFill>
        </w:rPr>
        <w:t>3</w:t>
      </w:r>
      <w:r>
        <w:rPr>
          <w:rFonts w:hint="default" w:ascii="Times New Roman" w:hAnsi="Times New Roman" w:eastAsia="楷体_GB2312" w:cs="Times New Roman"/>
          <w:b w:val="0"/>
          <w:bCs/>
          <w:color w:val="000000" w:themeColor="text1"/>
          <w:spacing w:val="0"/>
          <w:sz w:val="32"/>
          <w:szCs w:val="32"/>
          <w14:textFill>
            <w14:solidFill>
              <w14:schemeClr w14:val="tx1"/>
            </w14:solidFill>
          </w14:textFill>
        </w:rPr>
        <w:t>年度会展主营业务收入</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14:textFill>
            <w14:solidFill>
              <w14:schemeClr w14:val="tx1"/>
            </w14:solidFill>
          </w14:textFill>
        </w:rPr>
        <w:t>长沙市会展业发展专项资金申报承诺书</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黑体"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六、</w:t>
      </w:r>
      <w:r>
        <w:rPr>
          <w:rFonts w:hint="default" w:ascii="Times New Roman" w:hAnsi="Times New Roman" w:eastAsia="黑体" w:cs="Times New Roman"/>
          <w:b w:val="0"/>
          <w:bCs w:val="0"/>
          <w:color w:val="000000" w:themeColor="text1"/>
          <w:spacing w:val="0"/>
          <w:sz w:val="32"/>
          <w:szCs w:val="32"/>
          <w:lang w:eastAsia="zh-CN"/>
          <w14:textFill>
            <w14:solidFill>
              <w14:schemeClr w14:val="tx1"/>
            </w14:solidFill>
          </w14:textFill>
        </w:rPr>
        <w:t>支持建设会展产业集聚区</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3" w:firstLineChars="200"/>
        <w:jc w:val="both"/>
        <w:textAlignment w:val="auto"/>
        <w:outlineLvl w:val="9"/>
        <w:rPr>
          <w:rFonts w:hint="default" w:ascii="Times New Roman" w:hAnsi="Times New Roman" w:eastAsia="楷体_GB2312" w:cs="Times New Roman"/>
          <w:b/>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color w:val="000000" w:themeColor="text1"/>
          <w:spacing w:val="0"/>
          <w:sz w:val="32"/>
          <w:szCs w:val="32"/>
          <w:lang w:val="en-US" w:eastAsia="zh-CN"/>
          <w14:textFill>
            <w14:solidFill>
              <w14:schemeClr w14:val="tx1"/>
            </w14:solidFill>
          </w14:textFill>
        </w:rPr>
        <w:t>一</w:t>
      </w:r>
      <w:r>
        <w:rPr>
          <w:rFonts w:hint="default" w:ascii="Times New Roman" w:hAnsi="Times New Roman" w:eastAsia="楷体_GB2312" w:cs="Times New Roman"/>
          <w:b/>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color w:val="000000" w:themeColor="text1"/>
          <w:spacing w:val="0"/>
          <w:sz w:val="32"/>
          <w:szCs w:val="32"/>
          <w:lang w:val="en-US" w:eastAsia="zh-CN"/>
          <w14:textFill>
            <w14:solidFill>
              <w14:schemeClr w14:val="tx1"/>
            </w14:solidFill>
          </w14:textFill>
        </w:rPr>
        <w:t>会展产业园区或商务楼宇一次性补助</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.申报单位财务管理制度和上年度完税证明</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商务办公场地证明材料</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spacing w:val="0"/>
          <w:sz w:val="32"/>
          <w:szCs w:val="32"/>
          <w14:textFill>
            <w14:solidFill>
              <w14:schemeClr w14:val="tx1"/>
            </w14:solidFill>
          </w14:textFill>
        </w:rPr>
        <w:t>含面积、平面图等</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和相关佐证材料</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spacing w:val="0"/>
          <w:sz w:val="32"/>
          <w:szCs w:val="32"/>
          <w14:textFill>
            <w14:solidFill>
              <w14:schemeClr w14:val="tx1"/>
            </w14:solidFill>
          </w14:textFill>
        </w:rPr>
        <w:t>园区与入驻会展企业协议、园区及入驻会展企业年营收专项审计报告</w:t>
      </w:r>
      <w:r>
        <w:rPr>
          <w:rFonts w:hint="default" w:ascii="Times New Roman" w:hAnsi="Times New Roman" w:eastAsia="楷体_GB2312" w:cs="Times New Roman"/>
          <w:b w:val="0"/>
          <w:bCs/>
          <w:color w:val="000000" w:themeColor="text1"/>
          <w:spacing w:val="0"/>
          <w:sz w:val="32"/>
          <w:szCs w:val="32"/>
          <w:lang w:val="en-US" w:eastAsia="zh-CN"/>
          <w14:textFill>
            <w14:solidFill>
              <w14:schemeClr w14:val="tx1"/>
            </w14:solidFill>
          </w14:textFill>
        </w:rPr>
        <w:t>等，其中年营业收入不包括政府补助收入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14:textFill>
            <w14:solidFill>
              <w14:schemeClr w14:val="tx1"/>
            </w14:solidFill>
          </w14:textFill>
        </w:rPr>
        <w:t>长沙市会展业发展专项资金申报承诺书</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3" w:firstLineChars="200"/>
        <w:jc w:val="both"/>
        <w:textAlignment w:val="auto"/>
        <w:outlineLvl w:val="9"/>
        <w:rPr>
          <w:rFonts w:hint="default" w:ascii="Times New Roman" w:hAnsi="Times New Roman" w:eastAsia="楷体_GB2312" w:cs="Times New Roman"/>
          <w:b/>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pacing w:val="0"/>
          <w:sz w:val="32"/>
          <w:szCs w:val="32"/>
          <w:lang w:val="en-US" w:eastAsia="zh-CN"/>
          <w14:textFill>
            <w14:solidFill>
              <w14:schemeClr w14:val="tx1"/>
            </w14:solidFill>
          </w14:textFill>
        </w:rPr>
        <w:t>（二）创新孵化中心（孵化平台）补助</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创新孵化中心相关批复或授权文件复印件和相关佐证材料</w:t>
      </w:r>
      <w:r>
        <w:rPr>
          <w:rFonts w:hint="default" w:ascii="Times New Roman" w:hAnsi="Times New Roman" w:eastAsia="仿宋_GB2312" w:cs="Times New Roman"/>
          <w:spacing w:val="0"/>
          <w:sz w:val="32"/>
          <w:szCs w:val="32"/>
          <w:lang w:eastAsia="zh-CN"/>
        </w:rPr>
        <w:t>（</w:t>
      </w:r>
      <w:r>
        <w:rPr>
          <w:rFonts w:hint="default" w:ascii="Times New Roman" w:hAnsi="Times New Roman" w:eastAsia="楷体_GB2312" w:cs="Times New Roman"/>
          <w:b w:val="0"/>
          <w:bCs/>
          <w:spacing w:val="0"/>
          <w:sz w:val="32"/>
          <w:szCs w:val="32"/>
        </w:rPr>
        <w:t>中心与入驻会展企业协议、中心入驻会展企业统一社会信用代码证书复印件</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val="en-US" w:eastAsia="zh-CN"/>
        </w:rPr>
        <w:t>七、</w:t>
      </w:r>
      <w:r>
        <w:rPr>
          <w:rFonts w:hint="default" w:ascii="Times New Roman" w:hAnsi="Times New Roman" w:eastAsia="黑体" w:cs="Times New Roman"/>
          <w:b w:val="0"/>
          <w:bCs w:val="0"/>
          <w:spacing w:val="0"/>
          <w:sz w:val="32"/>
          <w:szCs w:val="32"/>
          <w:lang w:eastAsia="zh-CN"/>
        </w:rPr>
        <w:t>培育专业会展人才</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3" w:firstLineChars="200"/>
        <w:jc w:val="both"/>
        <w:textAlignment w:val="auto"/>
        <w:outlineLvl w:val="9"/>
        <w:rPr>
          <w:rFonts w:hint="default" w:ascii="Times New Roman" w:hAnsi="Times New Roman" w:eastAsia="楷体_GB2312" w:cs="Times New Roman"/>
          <w:b/>
          <w:bCs w:val="0"/>
          <w:spacing w:val="0"/>
          <w:sz w:val="32"/>
          <w:szCs w:val="32"/>
          <w:lang w:val="en-US" w:eastAsia="zh-CN"/>
        </w:rPr>
      </w:pPr>
      <w:r>
        <w:rPr>
          <w:rFonts w:hint="default" w:ascii="Times New Roman" w:hAnsi="Times New Roman" w:eastAsia="楷体_GB2312" w:cs="Times New Roman"/>
          <w:b/>
          <w:bCs w:val="0"/>
          <w:spacing w:val="0"/>
          <w:sz w:val="32"/>
          <w:szCs w:val="32"/>
          <w:lang w:eastAsia="zh-CN"/>
        </w:rPr>
        <w:t>（</w:t>
      </w:r>
      <w:r>
        <w:rPr>
          <w:rFonts w:hint="default" w:ascii="Times New Roman" w:hAnsi="Times New Roman" w:eastAsia="楷体_GB2312" w:cs="Times New Roman"/>
          <w:b/>
          <w:bCs w:val="0"/>
          <w:spacing w:val="0"/>
          <w:sz w:val="32"/>
          <w:szCs w:val="32"/>
          <w:lang w:val="en-US" w:eastAsia="zh-CN"/>
        </w:rPr>
        <w:t>一</w:t>
      </w:r>
      <w:r>
        <w:rPr>
          <w:rFonts w:hint="default" w:ascii="Times New Roman" w:hAnsi="Times New Roman" w:eastAsia="楷体_GB2312" w:cs="Times New Roman"/>
          <w:b/>
          <w:bCs w:val="0"/>
          <w:spacing w:val="0"/>
          <w:sz w:val="32"/>
          <w:szCs w:val="32"/>
          <w:lang w:eastAsia="zh-CN"/>
        </w:rPr>
        <w:t>）</w:t>
      </w:r>
      <w:r>
        <w:rPr>
          <w:rFonts w:hint="default" w:ascii="Times New Roman" w:hAnsi="Times New Roman" w:eastAsia="楷体_GB2312" w:cs="Times New Roman"/>
          <w:b/>
          <w:bCs w:val="0"/>
          <w:spacing w:val="0"/>
          <w:sz w:val="32"/>
          <w:szCs w:val="32"/>
          <w:lang w:val="en-US" w:eastAsia="zh-CN"/>
        </w:rPr>
        <w:t>高层次会展人才一次性奖励</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长沙市高层次会展人才认定通知书；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3" w:firstLineChars="200"/>
        <w:jc w:val="both"/>
        <w:textAlignment w:val="auto"/>
        <w:outlineLvl w:val="9"/>
        <w:rPr>
          <w:rFonts w:hint="default" w:ascii="Times New Roman" w:hAnsi="Times New Roman" w:eastAsia="楷体_GB2312" w:cs="Times New Roman"/>
          <w:b/>
          <w:bCs w:val="0"/>
          <w:spacing w:val="0"/>
          <w:kern w:val="2"/>
          <w:sz w:val="32"/>
          <w:szCs w:val="32"/>
          <w:lang w:val="en-US" w:eastAsia="zh-CN" w:bidi="ar-SA"/>
        </w:rPr>
      </w:pPr>
      <w:r>
        <w:rPr>
          <w:rFonts w:hint="default" w:ascii="Times New Roman" w:hAnsi="Times New Roman" w:eastAsia="楷体_GB2312" w:cs="Times New Roman"/>
          <w:b/>
          <w:bCs w:val="0"/>
          <w:spacing w:val="0"/>
          <w:kern w:val="2"/>
          <w:sz w:val="32"/>
          <w:szCs w:val="32"/>
          <w:lang w:val="en-US" w:eastAsia="zh-CN" w:bidi="ar-SA"/>
        </w:rPr>
        <w:t>（二）会展职业培训项目补助</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中国人民银行征信中心版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长沙市会展职业培训项目认定通知书；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3"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spacing w:val="0"/>
          <w:sz w:val="32"/>
          <w:szCs w:val="32"/>
          <w:lang w:val="en-US" w:eastAsia="zh-CN"/>
        </w:rPr>
        <w:t>（三）</w:t>
      </w:r>
      <w:r>
        <w:rPr>
          <w:rFonts w:hint="default" w:ascii="Times New Roman" w:hAnsi="Times New Roman" w:eastAsia="楷体_GB2312" w:cs="Times New Roman"/>
          <w:b/>
          <w:color w:val="000000"/>
          <w:spacing w:val="0"/>
          <w:sz w:val="32"/>
          <w:szCs w:val="32"/>
        </w:rPr>
        <w:t>注册会展经理</w:t>
      </w:r>
      <w:r>
        <w:rPr>
          <w:rFonts w:hint="default" w:ascii="Times New Roman" w:hAnsi="Times New Roman" w:eastAsia="楷体_GB2312" w:cs="Times New Roman"/>
          <w:b/>
          <w:color w:val="000000"/>
          <w:spacing w:val="0"/>
          <w:sz w:val="32"/>
          <w:szCs w:val="32"/>
          <w:lang w:eastAsia="zh-CN"/>
        </w:rPr>
        <w:t>（</w:t>
      </w:r>
      <w:r>
        <w:rPr>
          <w:rFonts w:hint="default" w:ascii="Times New Roman" w:hAnsi="Times New Roman" w:eastAsia="楷体_GB2312" w:cs="Times New Roman"/>
          <w:b/>
          <w:color w:val="000000"/>
          <w:spacing w:val="0"/>
          <w:sz w:val="32"/>
          <w:szCs w:val="32"/>
        </w:rPr>
        <w:t>CEM</w:t>
      </w:r>
      <w:r>
        <w:rPr>
          <w:rFonts w:hint="default" w:ascii="Times New Roman" w:hAnsi="Times New Roman" w:eastAsia="楷体_GB2312" w:cs="Times New Roman"/>
          <w:b/>
          <w:color w:val="000000"/>
          <w:spacing w:val="0"/>
          <w:sz w:val="32"/>
          <w:szCs w:val="32"/>
          <w:lang w:eastAsia="zh-CN"/>
        </w:rPr>
        <w:t>）</w:t>
      </w:r>
      <w:r>
        <w:rPr>
          <w:rFonts w:hint="default" w:ascii="Times New Roman" w:hAnsi="Times New Roman" w:eastAsia="楷体_GB2312" w:cs="Times New Roman"/>
          <w:b/>
          <w:color w:val="000000"/>
          <w:spacing w:val="0"/>
          <w:sz w:val="32"/>
          <w:szCs w:val="32"/>
        </w:rPr>
        <w:t>、注册国际会议经理</w:t>
      </w:r>
      <w:r>
        <w:rPr>
          <w:rFonts w:hint="default" w:ascii="Times New Roman" w:hAnsi="Times New Roman" w:eastAsia="楷体_GB2312" w:cs="Times New Roman"/>
          <w:b/>
          <w:color w:val="000000"/>
          <w:spacing w:val="0"/>
          <w:sz w:val="32"/>
          <w:szCs w:val="32"/>
          <w:lang w:eastAsia="zh-CN"/>
        </w:rPr>
        <w:t>（</w:t>
      </w:r>
      <w:r>
        <w:rPr>
          <w:rFonts w:hint="default" w:ascii="Times New Roman" w:hAnsi="Times New Roman" w:eastAsia="楷体_GB2312" w:cs="Times New Roman"/>
          <w:b/>
          <w:color w:val="000000"/>
          <w:spacing w:val="0"/>
          <w:sz w:val="32"/>
          <w:szCs w:val="32"/>
        </w:rPr>
        <w:t>CIEP</w:t>
      </w:r>
      <w:r>
        <w:rPr>
          <w:rFonts w:hint="default" w:ascii="Times New Roman" w:hAnsi="Times New Roman" w:eastAsia="楷体_GB2312" w:cs="Times New Roman"/>
          <w:b/>
          <w:color w:val="000000"/>
          <w:spacing w:val="0"/>
          <w:sz w:val="32"/>
          <w:szCs w:val="32"/>
          <w:lang w:eastAsia="zh-CN"/>
        </w:rPr>
        <w:t>）</w:t>
      </w:r>
      <w:r>
        <w:rPr>
          <w:rFonts w:hint="default" w:ascii="Times New Roman" w:hAnsi="Times New Roman" w:eastAsia="楷体_GB2312" w:cs="Times New Roman"/>
          <w:b/>
          <w:color w:val="000000"/>
          <w:spacing w:val="0"/>
          <w:sz w:val="32"/>
          <w:szCs w:val="32"/>
        </w:rPr>
        <w:t>培训费一次性奖励</w:t>
      </w:r>
      <w:r>
        <w:rPr>
          <w:rFonts w:hint="default" w:ascii="Times New Roman" w:hAnsi="Times New Roman" w:eastAsia="仿宋_GB2312" w:cs="Times New Roman"/>
          <w:spacing w:val="0"/>
          <w:sz w:val="32"/>
          <w:szCs w:val="32"/>
          <w:lang w:eastAsia="zh-CN"/>
        </w:rPr>
        <w:t>（</w:t>
      </w:r>
      <w:r>
        <w:rPr>
          <w:rFonts w:hint="default" w:ascii="Times New Roman" w:hAnsi="Times New Roman" w:eastAsia="楷体_GB2312" w:cs="Times New Roman"/>
          <w:b w:val="0"/>
          <w:bCs/>
          <w:spacing w:val="0"/>
          <w:sz w:val="32"/>
          <w:szCs w:val="32"/>
        </w:rPr>
        <w:t>本项奖励仅受理单位统一申</w:t>
      </w:r>
      <w:r>
        <w:rPr>
          <w:rFonts w:hint="default" w:ascii="Times New Roman" w:hAnsi="Times New Roman" w:eastAsia="楷体_GB2312" w:cs="Times New Roman"/>
          <w:b w:val="0"/>
          <w:bCs/>
          <w:spacing w:val="0"/>
          <w:sz w:val="32"/>
          <w:szCs w:val="32"/>
          <w:lang w:val="en-US" w:eastAsia="zh-CN"/>
        </w:rPr>
        <w:t>报</w:t>
      </w:r>
      <w:r>
        <w:rPr>
          <w:rFonts w:hint="default" w:ascii="Times New Roman" w:hAnsi="Times New Roman" w:eastAsia="楷体_GB2312" w:cs="Times New Roman"/>
          <w:b w:val="0"/>
          <w:bCs/>
          <w:spacing w:val="0"/>
          <w:sz w:val="32"/>
          <w:szCs w:val="32"/>
        </w:rPr>
        <w:t>，不接受个人</w:t>
      </w:r>
      <w:r>
        <w:rPr>
          <w:rFonts w:hint="default" w:ascii="Times New Roman" w:hAnsi="Times New Roman" w:eastAsia="楷体_GB2312" w:cs="Times New Roman"/>
          <w:b w:val="0"/>
          <w:bCs/>
          <w:spacing w:val="0"/>
          <w:sz w:val="32"/>
          <w:szCs w:val="32"/>
          <w:lang w:val="en-US" w:eastAsia="zh-CN"/>
        </w:rPr>
        <w:t>申报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4</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资格证书所有人身份证和</w:t>
      </w:r>
      <w:r>
        <w:rPr>
          <w:rFonts w:hint="default" w:ascii="Times New Roman" w:hAnsi="Times New Roman" w:eastAsia="仿宋_GB2312" w:cs="Times New Roman"/>
          <w:spacing w:val="0"/>
          <w:sz w:val="32"/>
          <w:szCs w:val="32"/>
          <w:lang w:val="en-US" w:eastAsia="zh-CN"/>
        </w:rPr>
        <w:t>长沙</w:t>
      </w:r>
      <w:r>
        <w:rPr>
          <w:rFonts w:hint="default" w:ascii="Times New Roman" w:hAnsi="Times New Roman" w:eastAsia="仿宋_GB2312" w:cs="Times New Roman"/>
          <w:spacing w:val="0"/>
          <w:sz w:val="32"/>
          <w:szCs w:val="32"/>
        </w:rPr>
        <w:t>社保缴费凭证复印件</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color w:val="000000"/>
          <w:spacing w:val="0"/>
          <w:sz w:val="32"/>
          <w:szCs w:val="32"/>
        </w:rPr>
        <w:t>注册会展经理</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CEM</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、注册国际会议经理</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CIEP</w:t>
      </w:r>
      <w:r>
        <w:rPr>
          <w:rFonts w:hint="default" w:ascii="Times New Roman" w:hAnsi="Times New Roman" w:eastAsia="仿宋_GB2312"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资格证书复印件</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楷体_GB2312" w:cs="Times New Roman"/>
          <w:b w:val="0"/>
          <w:bCs/>
          <w:color w:val="000000"/>
          <w:spacing w:val="0"/>
          <w:sz w:val="32"/>
          <w:szCs w:val="32"/>
          <w:lang w:val="en-US" w:eastAsia="zh-CN"/>
        </w:rPr>
        <w:t>均为</w:t>
      </w:r>
      <w:r>
        <w:rPr>
          <w:rFonts w:hint="default" w:ascii="Times New Roman" w:hAnsi="Times New Roman" w:eastAsia="楷体_GB2312" w:cs="Times New Roman"/>
          <w:b w:val="0"/>
          <w:bCs/>
          <w:color w:val="000000"/>
          <w:spacing w:val="0"/>
          <w:sz w:val="32"/>
          <w:szCs w:val="32"/>
        </w:rPr>
        <w:t>202</w:t>
      </w:r>
      <w:r>
        <w:rPr>
          <w:rFonts w:hint="default" w:ascii="Times New Roman" w:hAnsi="Times New Roman" w:eastAsia="楷体_GB2312" w:cs="Times New Roman"/>
          <w:b w:val="0"/>
          <w:bCs/>
          <w:color w:val="000000"/>
          <w:spacing w:val="0"/>
          <w:sz w:val="32"/>
          <w:szCs w:val="32"/>
          <w:lang w:val="en-US" w:eastAsia="zh-CN"/>
        </w:rPr>
        <w:t>3</w:t>
      </w:r>
      <w:r>
        <w:rPr>
          <w:rFonts w:hint="default" w:ascii="Times New Roman" w:hAnsi="Times New Roman" w:eastAsia="楷体_GB2312" w:cs="Times New Roman"/>
          <w:b w:val="0"/>
          <w:bCs/>
          <w:color w:val="000000"/>
          <w:spacing w:val="0"/>
          <w:sz w:val="32"/>
          <w:szCs w:val="32"/>
        </w:rPr>
        <w:t>年</w:t>
      </w:r>
      <w:r>
        <w:rPr>
          <w:rFonts w:hint="default" w:ascii="Times New Roman" w:hAnsi="Times New Roman" w:eastAsia="楷体_GB2312" w:cs="Times New Roman"/>
          <w:b w:val="0"/>
          <w:bCs/>
          <w:color w:val="000000"/>
          <w:spacing w:val="0"/>
          <w:sz w:val="32"/>
          <w:szCs w:val="32"/>
          <w:lang w:val="en-US" w:eastAsia="zh-CN"/>
        </w:rPr>
        <w:t>1</w:t>
      </w:r>
      <w:r>
        <w:rPr>
          <w:rFonts w:hint="default" w:ascii="Times New Roman" w:hAnsi="Times New Roman" w:eastAsia="楷体_GB2312" w:cs="Times New Roman"/>
          <w:b w:val="0"/>
          <w:bCs/>
          <w:color w:val="000000"/>
          <w:spacing w:val="0"/>
          <w:sz w:val="32"/>
          <w:szCs w:val="32"/>
        </w:rPr>
        <w:t>月</w:t>
      </w:r>
      <w:r>
        <w:rPr>
          <w:rFonts w:hint="default" w:ascii="Times New Roman" w:hAnsi="Times New Roman" w:eastAsia="楷体_GB2312" w:cs="Times New Roman"/>
          <w:b w:val="0"/>
          <w:bCs/>
          <w:color w:val="000000"/>
          <w:spacing w:val="0"/>
          <w:sz w:val="32"/>
          <w:szCs w:val="32"/>
          <w:lang w:val="en-US" w:eastAsia="zh-CN"/>
        </w:rPr>
        <w:t>1</w:t>
      </w:r>
      <w:r>
        <w:rPr>
          <w:rFonts w:hint="default" w:ascii="Times New Roman" w:hAnsi="Times New Roman" w:eastAsia="楷体_GB2312" w:cs="Times New Roman"/>
          <w:b w:val="0"/>
          <w:bCs/>
          <w:color w:val="000000"/>
          <w:spacing w:val="0"/>
          <w:sz w:val="32"/>
          <w:szCs w:val="32"/>
        </w:rPr>
        <w:t>日后获得</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spacing w:val="0"/>
          <w:sz w:val="32"/>
          <w:szCs w:val="32"/>
        </w:rPr>
        <w:t>6</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color w:val="000000"/>
          <w:spacing w:val="0"/>
          <w:sz w:val="32"/>
          <w:szCs w:val="32"/>
        </w:rPr>
        <w:t>注册会展经理</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CEM</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、注册国际会议经理</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CIEP</w:t>
      </w:r>
      <w:r>
        <w:rPr>
          <w:rFonts w:hint="default" w:ascii="Times New Roman" w:hAnsi="Times New Roman" w:eastAsia="仿宋_GB2312"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sz w:val="32"/>
          <w:szCs w:val="32"/>
        </w:rPr>
        <w:t>资格证书缴费凭证复印件</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长沙市会展业发展专项资金申报承诺书。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楷体_GB2312" w:cs="Times New Roman"/>
          <w:b w:val="0"/>
          <w:bCs/>
          <w:spacing w:val="0"/>
          <w:sz w:val="32"/>
          <w:szCs w:val="32"/>
        </w:rPr>
      </w:pPr>
      <w:r>
        <w:rPr>
          <w:rFonts w:hint="default" w:ascii="Times New Roman" w:hAnsi="Times New Roman" w:eastAsia="楷体_GB2312" w:cs="Times New Roman"/>
          <w:b w:val="0"/>
          <w:bCs/>
          <w:spacing w:val="0"/>
          <w:sz w:val="32"/>
          <w:szCs w:val="32"/>
        </w:rPr>
        <w:t>注：</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rPr>
        <w:t>4</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rPr>
        <w:t>、</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rPr>
        <w:t>5</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rPr>
        <w:t>、</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rPr>
        <w:t>6</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lang w:val="en-US" w:eastAsia="zh-CN"/>
        </w:rPr>
        <w:t>项</w:t>
      </w:r>
      <w:r>
        <w:rPr>
          <w:rFonts w:hint="default" w:ascii="Times New Roman" w:hAnsi="Times New Roman" w:eastAsia="楷体_GB2312" w:cs="Times New Roman"/>
          <w:b w:val="0"/>
          <w:bCs/>
          <w:spacing w:val="0"/>
          <w:sz w:val="32"/>
          <w:szCs w:val="32"/>
        </w:rPr>
        <w:t>资料对应人名需完全一致，须为本市会展从业人员</w:t>
      </w:r>
    </w:p>
    <w:p>
      <w:pPr>
        <w:pStyle w:val="14"/>
        <w:keepNext w:val="0"/>
        <w:keepLines w:val="0"/>
        <w:pageBreakBefore w:val="0"/>
        <w:widowControl w:val="0"/>
        <w:numPr>
          <w:ilvl w:val="0"/>
          <w:numId w:val="1"/>
        </w:numPr>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提升场馆功能。</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申报单位财务管理制度和上年度完税证明</w:t>
      </w:r>
      <w:r>
        <w:rPr>
          <w:rFonts w:hint="default" w:ascii="Times New Roman" w:hAnsi="Times New Roman" w:eastAsia="仿宋_GB2312" w:cs="Times New Roman"/>
          <w:spacing w:val="0"/>
          <w:sz w:val="32"/>
          <w:szCs w:val="32"/>
        </w:rPr>
        <w:t>；</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长沙市会展场馆智能化升级认定通知书；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（六）</w:t>
      </w:r>
      <w:r>
        <w:rPr>
          <w:rFonts w:hint="default" w:ascii="Times New Roman" w:hAnsi="Times New Roman" w:eastAsia="仿宋_GB2312" w:cs="Times New Roman"/>
          <w:spacing w:val="0"/>
          <w:sz w:val="32"/>
          <w:szCs w:val="32"/>
        </w:rPr>
        <w:t>长沙市会展业发展专项资金申报承诺书</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黑体" w:cs="Times New Roman"/>
          <w:b w:val="0"/>
          <w:bCs w:val="0"/>
          <w:strike/>
          <w:dstrike w:val="0"/>
          <w:spacing w:val="0"/>
          <w:sz w:val="32"/>
          <w:szCs w:val="32"/>
          <w:highlight w:val="yellow"/>
          <w:lang w:val="en-US" w:eastAsia="zh-CN"/>
        </w:rPr>
      </w:pPr>
      <w:r>
        <w:rPr>
          <w:rFonts w:hint="default" w:ascii="Times New Roman" w:hAnsi="Times New Roman" w:eastAsia="黑体" w:cs="Times New Roman"/>
          <w:b w:val="0"/>
          <w:bCs w:val="0"/>
          <w:spacing w:val="0"/>
          <w:kern w:val="2"/>
          <w:sz w:val="32"/>
          <w:szCs w:val="32"/>
          <w:lang w:val="en-US" w:eastAsia="zh-CN" w:bidi="ar-SA"/>
        </w:rPr>
        <w:t>九、支持举办特色会展活动</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rPr>
        <w:t>长沙市财政专项资金项目申报标准文本；</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（二）申报单位统一社会信用代码证书复印件；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（三）申报单位信用报告；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（四）申报单位财务管理制度和上年度完税证明；</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（五）特色会展活动入选通知书；</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（六）申报项目总体方案、总结报告；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（七）申报项目审计报告（</w:t>
      </w:r>
      <w:r>
        <w:rPr>
          <w:rFonts w:hint="default" w:ascii="Times New Roman" w:hAnsi="Times New Roman" w:eastAsia="楷体_GB2312" w:cs="Times New Roman"/>
          <w:b w:val="0"/>
          <w:bCs/>
          <w:spacing w:val="0"/>
          <w:sz w:val="32"/>
          <w:szCs w:val="32"/>
          <w:lang w:val="en-US" w:eastAsia="zh-CN"/>
        </w:rPr>
        <w:t>由市会展办组织第三方机构实施完成</w:t>
      </w:r>
      <w:r>
        <w:rPr>
          <w:rFonts w:hint="default" w:ascii="Times New Roman" w:hAnsi="Times New Roman" w:eastAsia="仿宋_GB2312" w:cs="Times New Roman"/>
          <w:spacing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（八）长沙市会展项目绩效评价自评报告；</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（九）长沙市会展业发展专项资金申报承诺书。</w:t>
      </w:r>
    </w:p>
    <w:p>
      <w:pPr>
        <w:pStyle w:val="14"/>
        <w:keepNext w:val="0"/>
        <w:keepLines w:val="0"/>
        <w:pageBreakBefore w:val="0"/>
        <w:widowControl w:val="0"/>
        <w:kinsoku/>
        <w:wordWrap/>
        <w:overflowPunct w:val="0"/>
        <w:topLinePunct w:val="0"/>
        <w:autoSpaceDE/>
        <w:autoSpaceDN/>
        <w:bidi w:val="0"/>
        <w:adjustRightInd/>
        <w:snapToGrid/>
        <w:spacing w:after="0" w:line="590" w:lineRule="exact"/>
        <w:ind w:left="0" w:leftChars="0" w:firstLine="640" w:firstLineChars="200"/>
        <w:jc w:val="both"/>
        <w:textAlignment w:val="auto"/>
        <w:outlineLvl w:val="9"/>
        <w:rPr>
          <w:rFonts w:hint="default" w:ascii="Times New Roman" w:hAnsi="Times New Roman" w:eastAsia="楷体_GB2312" w:cs="Times New Roman"/>
          <w:b/>
          <w:spacing w:val="0"/>
          <w:sz w:val="32"/>
          <w:szCs w:val="32"/>
          <w:lang w:val="en-US" w:eastAsia="zh-CN"/>
        </w:rPr>
      </w:pPr>
      <w:r>
        <w:rPr>
          <w:rFonts w:hint="default" w:ascii="Times New Roman" w:hAnsi="Times New Roman" w:eastAsia="楷体_GB2312" w:cs="Times New Roman"/>
          <w:b w:val="0"/>
          <w:bCs/>
          <w:spacing w:val="0"/>
          <w:sz w:val="32"/>
          <w:szCs w:val="32"/>
          <w:lang w:val="en-US" w:eastAsia="zh-CN"/>
        </w:rPr>
        <w:t>特色会展活动申报单位为行政单位的，以上第3、4项无需提供。</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3" w:type="default"/>
      <w:pgSz w:w="11906" w:h="16838"/>
      <w:pgMar w:top="1701" w:right="1559" w:bottom="1440"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q6f7OIBAADMAwAADgAA&#10;AAAAAAABACAAAAAeAQAAZHJzL2Uyb0RvYy54bWxQSwUGAAAAAAYABgBZAQAAcgUAAAAA&#10;">
              <v:fill on="f" focussize="0,0"/>
              <v:stroke on="f"/>
              <v:imagedata o:title=""/>
              <o:lock v:ext="edit" aspectratio="f"/>
              <v:textbox inset="0mm,0mm,0mm,0mm" style="mso-fit-shape-to-text:t;">
                <w:txbxContent>
                  <w:p>
                    <w:pPr>
                      <w:pStyle w:val="1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5ED9"/>
    <w:multiLevelType w:val="singleLevel"/>
    <w:tmpl w:val="8B2F5ED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2E3ODRhYjg0MmU3OTNhNDNkODQ4NDA3MzgxYjQifQ=="/>
    <w:docVar w:name="KSO_WPS_MARK_KEY" w:val="daa713be-14b5-458a-8389-b5614ad62d2e"/>
  </w:docVars>
  <w:rsids>
    <w:rsidRoot w:val="00CC29C5"/>
    <w:rsid w:val="000021C0"/>
    <w:rsid w:val="00003176"/>
    <w:rsid w:val="00011D49"/>
    <w:rsid w:val="00012E9B"/>
    <w:rsid w:val="00017C47"/>
    <w:rsid w:val="00036C9B"/>
    <w:rsid w:val="00046058"/>
    <w:rsid w:val="000624BF"/>
    <w:rsid w:val="0006298E"/>
    <w:rsid w:val="000732C5"/>
    <w:rsid w:val="00082085"/>
    <w:rsid w:val="000908DE"/>
    <w:rsid w:val="000A1439"/>
    <w:rsid w:val="000A2C21"/>
    <w:rsid w:val="000B234A"/>
    <w:rsid w:val="000C4BA5"/>
    <w:rsid w:val="000C5C2F"/>
    <w:rsid w:val="000D7D00"/>
    <w:rsid w:val="000E08F7"/>
    <w:rsid w:val="000E6A05"/>
    <w:rsid w:val="000F5BBC"/>
    <w:rsid w:val="001006EA"/>
    <w:rsid w:val="00126C13"/>
    <w:rsid w:val="00126ECD"/>
    <w:rsid w:val="00130133"/>
    <w:rsid w:val="00132EAA"/>
    <w:rsid w:val="0014077B"/>
    <w:rsid w:val="00141AC8"/>
    <w:rsid w:val="00145263"/>
    <w:rsid w:val="001512AB"/>
    <w:rsid w:val="001576C9"/>
    <w:rsid w:val="00163DB0"/>
    <w:rsid w:val="00165B94"/>
    <w:rsid w:val="00175DF3"/>
    <w:rsid w:val="00177609"/>
    <w:rsid w:val="001A05B2"/>
    <w:rsid w:val="001A31F1"/>
    <w:rsid w:val="001C34F3"/>
    <w:rsid w:val="001D581C"/>
    <w:rsid w:val="001E217F"/>
    <w:rsid w:val="001E6381"/>
    <w:rsid w:val="001E71C1"/>
    <w:rsid w:val="00223050"/>
    <w:rsid w:val="00232671"/>
    <w:rsid w:val="00244811"/>
    <w:rsid w:val="0025223D"/>
    <w:rsid w:val="002763C1"/>
    <w:rsid w:val="002826B8"/>
    <w:rsid w:val="00295183"/>
    <w:rsid w:val="002B12A6"/>
    <w:rsid w:val="002B3590"/>
    <w:rsid w:val="002B6315"/>
    <w:rsid w:val="002C6303"/>
    <w:rsid w:val="002D44FB"/>
    <w:rsid w:val="002D585B"/>
    <w:rsid w:val="002D667C"/>
    <w:rsid w:val="002E05F6"/>
    <w:rsid w:val="002E495C"/>
    <w:rsid w:val="002E7F69"/>
    <w:rsid w:val="002F6530"/>
    <w:rsid w:val="00317828"/>
    <w:rsid w:val="00346712"/>
    <w:rsid w:val="00346A39"/>
    <w:rsid w:val="0035333D"/>
    <w:rsid w:val="00364023"/>
    <w:rsid w:val="00377B20"/>
    <w:rsid w:val="00385F6D"/>
    <w:rsid w:val="003A638D"/>
    <w:rsid w:val="003B63D6"/>
    <w:rsid w:val="003E245B"/>
    <w:rsid w:val="003F1AC7"/>
    <w:rsid w:val="00410459"/>
    <w:rsid w:val="00413A71"/>
    <w:rsid w:val="00423BB7"/>
    <w:rsid w:val="00473154"/>
    <w:rsid w:val="004807F1"/>
    <w:rsid w:val="00490BEE"/>
    <w:rsid w:val="004945AF"/>
    <w:rsid w:val="004A7E16"/>
    <w:rsid w:val="004B48D2"/>
    <w:rsid w:val="004E0C6B"/>
    <w:rsid w:val="004E1ACD"/>
    <w:rsid w:val="004E221C"/>
    <w:rsid w:val="0052799F"/>
    <w:rsid w:val="005349A8"/>
    <w:rsid w:val="0054136A"/>
    <w:rsid w:val="00546293"/>
    <w:rsid w:val="0054681B"/>
    <w:rsid w:val="0057474D"/>
    <w:rsid w:val="00583B93"/>
    <w:rsid w:val="00586E4E"/>
    <w:rsid w:val="005902DF"/>
    <w:rsid w:val="0059358D"/>
    <w:rsid w:val="005A109F"/>
    <w:rsid w:val="005B4D52"/>
    <w:rsid w:val="005B66D5"/>
    <w:rsid w:val="005D0389"/>
    <w:rsid w:val="005D5DAC"/>
    <w:rsid w:val="005E04CC"/>
    <w:rsid w:val="005F4C02"/>
    <w:rsid w:val="00605887"/>
    <w:rsid w:val="00613038"/>
    <w:rsid w:val="006247B9"/>
    <w:rsid w:val="00631265"/>
    <w:rsid w:val="00651177"/>
    <w:rsid w:val="00670371"/>
    <w:rsid w:val="00674456"/>
    <w:rsid w:val="006B0970"/>
    <w:rsid w:val="006B2850"/>
    <w:rsid w:val="006B4EDD"/>
    <w:rsid w:val="006C5DE8"/>
    <w:rsid w:val="006C7A4A"/>
    <w:rsid w:val="006D2725"/>
    <w:rsid w:val="006D6B2F"/>
    <w:rsid w:val="006E2BBE"/>
    <w:rsid w:val="006E3111"/>
    <w:rsid w:val="006F466D"/>
    <w:rsid w:val="00727F36"/>
    <w:rsid w:val="007401FE"/>
    <w:rsid w:val="0074115C"/>
    <w:rsid w:val="00742ABD"/>
    <w:rsid w:val="00753845"/>
    <w:rsid w:val="00754158"/>
    <w:rsid w:val="00756A55"/>
    <w:rsid w:val="007574CB"/>
    <w:rsid w:val="00763FEF"/>
    <w:rsid w:val="00764478"/>
    <w:rsid w:val="00771F5F"/>
    <w:rsid w:val="00777457"/>
    <w:rsid w:val="00785280"/>
    <w:rsid w:val="007B0971"/>
    <w:rsid w:val="007E1BAD"/>
    <w:rsid w:val="007F7C5F"/>
    <w:rsid w:val="00806438"/>
    <w:rsid w:val="0080700D"/>
    <w:rsid w:val="008101F0"/>
    <w:rsid w:val="0081757E"/>
    <w:rsid w:val="008175A1"/>
    <w:rsid w:val="00823EAB"/>
    <w:rsid w:val="00877158"/>
    <w:rsid w:val="00880FBD"/>
    <w:rsid w:val="00894350"/>
    <w:rsid w:val="008B0C61"/>
    <w:rsid w:val="008E5E99"/>
    <w:rsid w:val="008E6598"/>
    <w:rsid w:val="008F0964"/>
    <w:rsid w:val="008F2380"/>
    <w:rsid w:val="00900CDD"/>
    <w:rsid w:val="00907903"/>
    <w:rsid w:val="009268B2"/>
    <w:rsid w:val="009328B0"/>
    <w:rsid w:val="00945CB8"/>
    <w:rsid w:val="00951439"/>
    <w:rsid w:val="00952B32"/>
    <w:rsid w:val="00970EBF"/>
    <w:rsid w:val="00975C72"/>
    <w:rsid w:val="00975E1F"/>
    <w:rsid w:val="00981EE6"/>
    <w:rsid w:val="009C0326"/>
    <w:rsid w:val="009C0B1F"/>
    <w:rsid w:val="009D1D33"/>
    <w:rsid w:val="009D2A62"/>
    <w:rsid w:val="009E0737"/>
    <w:rsid w:val="009E0CAD"/>
    <w:rsid w:val="009E34B4"/>
    <w:rsid w:val="00A06039"/>
    <w:rsid w:val="00A10CC0"/>
    <w:rsid w:val="00A17AFE"/>
    <w:rsid w:val="00A23099"/>
    <w:rsid w:val="00A309B0"/>
    <w:rsid w:val="00A30A79"/>
    <w:rsid w:val="00A5355B"/>
    <w:rsid w:val="00A60ACE"/>
    <w:rsid w:val="00A63198"/>
    <w:rsid w:val="00A65E3B"/>
    <w:rsid w:val="00A7612A"/>
    <w:rsid w:val="00A80B11"/>
    <w:rsid w:val="00A928C3"/>
    <w:rsid w:val="00A93A6D"/>
    <w:rsid w:val="00AA64C7"/>
    <w:rsid w:val="00AB16D3"/>
    <w:rsid w:val="00AB4947"/>
    <w:rsid w:val="00AC1A20"/>
    <w:rsid w:val="00AC7494"/>
    <w:rsid w:val="00AD0D22"/>
    <w:rsid w:val="00AE5889"/>
    <w:rsid w:val="00B026B7"/>
    <w:rsid w:val="00B02FF5"/>
    <w:rsid w:val="00B0602B"/>
    <w:rsid w:val="00B1094F"/>
    <w:rsid w:val="00B1222D"/>
    <w:rsid w:val="00B1493F"/>
    <w:rsid w:val="00B15CBD"/>
    <w:rsid w:val="00B21F62"/>
    <w:rsid w:val="00B26748"/>
    <w:rsid w:val="00B40F30"/>
    <w:rsid w:val="00B44DC0"/>
    <w:rsid w:val="00B62063"/>
    <w:rsid w:val="00B635D6"/>
    <w:rsid w:val="00B70DB5"/>
    <w:rsid w:val="00B72222"/>
    <w:rsid w:val="00B84B27"/>
    <w:rsid w:val="00B94F8B"/>
    <w:rsid w:val="00BA4642"/>
    <w:rsid w:val="00BB2140"/>
    <w:rsid w:val="00BB40BD"/>
    <w:rsid w:val="00BE4812"/>
    <w:rsid w:val="00BF6A51"/>
    <w:rsid w:val="00C25371"/>
    <w:rsid w:val="00C50BA1"/>
    <w:rsid w:val="00C52F1D"/>
    <w:rsid w:val="00C56E27"/>
    <w:rsid w:val="00C70C66"/>
    <w:rsid w:val="00CB42E7"/>
    <w:rsid w:val="00CB6948"/>
    <w:rsid w:val="00CC00CA"/>
    <w:rsid w:val="00CC063B"/>
    <w:rsid w:val="00CC29C5"/>
    <w:rsid w:val="00CC2C67"/>
    <w:rsid w:val="00CD136F"/>
    <w:rsid w:val="00CF2496"/>
    <w:rsid w:val="00CF3612"/>
    <w:rsid w:val="00CF5D1B"/>
    <w:rsid w:val="00D0150C"/>
    <w:rsid w:val="00D06851"/>
    <w:rsid w:val="00D304F4"/>
    <w:rsid w:val="00D36E30"/>
    <w:rsid w:val="00D4410F"/>
    <w:rsid w:val="00D46CDA"/>
    <w:rsid w:val="00D66474"/>
    <w:rsid w:val="00D9234B"/>
    <w:rsid w:val="00D94CA9"/>
    <w:rsid w:val="00D957DA"/>
    <w:rsid w:val="00DA3394"/>
    <w:rsid w:val="00DC13D5"/>
    <w:rsid w:val="00DC7778"/>
    <w:rsid w:val="00DE5FCF"/>
    <w:rsid w:val="00DE7719"/>
    <w:rsid w:val="00DF681E"/>
    <w:rsid w:val="00E058D9"/>
    <w:rsid w:val="00E060B3"/>
    <w:rsid w:val="00E13226"/>
    <w:rsid w:val="00E26AE7"/>
    <w:rsid w:val="00E56DE1"/>
    <w:rsid w:val="00E64987"/>
    <w:rsid w:val="00E87520"/>
    <w:rsid w:val="00E94ED7"/>
    <w:rsid w:val="00EB1180"/>
    <w:rsid w:val="00EC06CA"/>
    <w:rsid w:val="00EC57D0"/>
    <w:rsid w:val="00EC7555"/>
    <w:rsid w:val="00ED1631"/>
    <w:rsid w:val="00EE260F"/>
    <w:rsid w:val="00EF0C5B"/>
    <w:rsid w:val="00F541D8"/>
    <w:rsid w:val="00F562F6"/>
    <w:rsid w:val="00F56DCD"/>
    <w:rsid w:val="00F734BA"/>
    <w:rsid w:val="00F7794A"/>
    <w:rsid w:val="00FA70FE"/>
    <w:rsid w:val="00FB0187"/>
    <w:rsid w:val="00FC0FAF"/>
    <w:rsid w:val="00FC7AE6"/>
    <w:rsid w:val="00FD2823"/>
    <w:rsid w:val="00FD6616"/>
    <w:rsid w:val="00FD72D3"/>
    <w:rsid w:val="00FF28F9"/>
    <w:rsid w:val="00FF465F"/>
    <w:rsid w:val="020411DA"/>
    <w:rsid w:val="023A2565"/>
    <w:rsid w:val="02B01361"/>
    <w:rsid w:val="02BA3F8E"/>
    <w:rsid w:val="036068E4"/>
    <w:rsid w:val="03F7212C"/>
    <w:rsid w:val="04154757"/>
    <w:rsid w:val="048C775E"/>
    <w:rsid w:val="056A3A4A"/>
    <w:rsid w:val="05846DA4"/>
    <w:rsid w:val="05A607FA"/>
    <w:rsid w:val="05D506DC"/>
    <w:rsid w:val="063D115E"/>
    <w:rsid w:val="063F6C95"/>
    <w:rsid w:val="068E3774"/>
    <w:rsid w:val="06BD269A"/>
    <w:rsid w:val="06D863F3"/>
    <w:rsid w:val="06F076A6"/>
    <w:rsid w:val="06FF0D6A"/>
    <w:rsid w:val="070227A4"/>
    <w:rsid w:val="07096660"/>
    <w:rsid w:val="07A07BF6"/>
    <w:rsid w:val="07BB2321"/>
    <w:rsid w:val="07DD06DB"/>
    <w:rsid w:val="084C4CE9"/>
    <w:rsid w:val="09137B70"/>
    <w:rsid w:val="09C000DC"/>
    <w:rsid w:val="0A3B4293"/>
    <w:rsid w:val="0AC01054"/>
    <w:rsid w:val="0B53754D"/>
    <w:rsid w:val="0B82131C"/>
    <w:rsid w:val="0B82496D"/>
    <w:rsid w:val="0BBF6171"/>
    <w:rsid w:val="0BCC3AF5"/>
    <w:rsid w:val="0BCF3229"/>
    <w:rsid w:val="0BD75BB1"/>
    <w:rsid w:val="0BE07639"/>
    <w:rsid w:val="0BE2158F"/>
    <w:rsid w:val="0C14696E"/>
    <w:rsid w:val="0D8915A8"/>
    <w:rsid w:val="0DC5209F"/>
    <w:rsid w:val="0E2A7FAE"/>
    <w:rsid w:val="0E8954E9"/>
    <w:rsid w:val="0F013807"/>
    <w:rsid w:val="10086339"/>
    <w:rsid w:val="100E6257"/>
    <w:rsid w:val="1045133B"/>
    <w:rsid w:val="10E8616A"/>
    <w:rsid w:val="10FA074A"/>
    <w:rsid w:val="11141335"/>
    <w:rsid w:val="11CE6E54"/>
    <w:rsid w:val="11EF6181"/>
    <w:rsid w:val="123D6154"/>
    <w:rsid w:val="124E10E8"/>
    <w:rsid w:val="127777A6"/>
    <w:rsid w:val="12803D46"/>
    <w:rsid w:val="12B447DF"/>
    <w:rsid w:val="12C7721A"/>
    <w:rsid w:val="12EA7F78"/>
    <w:rsid w:val="132E06BE"/>
    <w:rsid w:val="13393E2C"/>
    <w:rsid w:val="13793307"/>
    <w:rsid w:val="13F04945"/>
    <w:rsid w:val="145B40A5"/>
    <w:rsid w:val="14903C7A"/>
    <w:rsid w:val="14F720F0"/>
    <w:rsid w:val="153464F4"/>
    <w:rsid w:val="156C4942"/>
    <w:rsid w:val="157E7BC2"/>
    <w:rsid w:val="160A26DF"/>
    <w:rsid w:val="16491459"/>
    <w:rsid w:val="166C5006"/>
    <w:rsid w:val="1675224E"/>
    <w:rsid w:val="17274BC5"/>
    <w:rsid w:val="17872F72"/>
    <w:rsid w:val="18311EA3"/>
    <w:rsid w:val="18416373"/>
    <w:rsid w:val="197D1E30"/>
    <w:rsid w:val="19CD465F"/>
    <w:rsid w:val="19F22504"/>
    <w:rsid w:val="1AAC0629"/>
    <w:rsid w:val="1BF754B3"/>
    <w:rsid w:val="1D1E137D"/>
    <w:rsid w:val="1D7D0A97"/>
    <w:rsid w:val="1E28404A"/>
    <w:rsid w:val="1F187AFC"/>
    <w:rsid w:val="1F3D59C8"/>
    <w:rsid w:val="206F7867"/>
    <w:rsid w:val="20C52024"/>
    <w:rsid w:val="211B1F89"/>
    <w:rsid w:val="215018EE"/>
    <w:rsid w:val="21DC5A1B"/>
    <w:rsid w:val="21E3058E"/>
    <w:rsid w:val="226B768D"/>
    <w:rsid w:val="227B2C2B"/>
    <w:rsid w:val="23F17DAF"/>
    <w:rsid w:val="241D08B4"/>
    <w:rsid w:val="24375CEC"/>
    <w:rsid w:val="24CF54C0"/>
    <w:rsid w:val="25553977"/>
    <w:rsid w:val="25655E09"/>
    <w:rsid w:val="25BF7956"/>
    <w:rsid w:val="2635248C"/>
    <w:rsid w:val="26414B49"/>
    <w:rsid w:val="26B91CE3"/>
    <w:rsid w:val="26D92385"/>
    <w:rsid w:val="26FF5F4F"/>
    <w:rsid w:val="272C6EE6"/>
    <w:rsid w:val="272F4D96"/>
    <w:rsid w:val="277A6F78"/>
    <w:rsid w:val="27883D19"/>
    <w:rsid w:val="28334A20"/>
    <w:rsid w:val="285D2B42"/>
    <w:rsid w:val="29842A7C"/>
    <w:rsid w:val="29DF4343"/>
    <w:rsid w:val="29EB48A9"/>
    <w:rsid w:val="2A0E2584"/>
    <w:rsid w:val="2A2C378A"/>
    <w:rsid w:val="2AFB03C0"/>
    <w:rsid w:val="2B1C0D62"/>
    <w:rsid w:val="2B4D0DE8"/>
    <w:rsid w:val="2B862945"/>
    <w:rsid w:val="2CA24715"/>
    <w:rsid w:val="2CDE0203"/>
    <w:rsid w:val="2D167C4C"/>
    <w:rsid w:val="2D4F5849"/>
    <w:rsid w:val="2D8C46EB"/>
    <w:rsid w:val="2DC10320"/>
    <w:rsid w:val="2DDF3C00"/>
    <w:rsid w:val="2E3F6F72"/>
    <w:rsid w:val="2EDA08E0"/>
    <w:rsid w:val="2F573BD3"/>
    <w:rsid w:val="2FA91D97"/>
    <w:rsid w:val="301E705B"/>
    <w:rsid w:val="305D7FE8"/>
    <w:rsid w:val="308B5380"/>
    <w:rsid w:val="30A43A04"/>
    <w:rsid w:val="310C04BA"/>
    <w:rsid w:val="313775C2"/>
    <w:rsid w:val="31E44BB5"/>
    <w:rsid w:val="31E87920"/>
    <w:rsid w:val="327835E6"/>
    <w:rsid w:val="329D695D"/>
    <w:rsid w:val="32B71659"/>
    <w:rsid w:val="337D7646"/>
    <w:rsid w:val="33C31F44"/>
    <w:rsid w:val="34536EDE"/>
    <w:rsid w:val="355466B6"/>
    <w:rsid w:val="35615060"/>
    <w:rsid w:val="359C512B"/>
    <w:rsid w:val="364452BD"/>
    <w:rsid w:val="3722631C"/>
    <w:rsid w:val="37734C36"/>
    <w:rsid w:val="37D0122F"/>
    <w:rsid w:val="37D92C12"/>
    <w:rsid w:val="37E22DB7"/>
    <w:rsid w:val="380879E7"/>
    <w:rsid w:val="383F2594"/>
    <w:rsid w:val="3855013C"/>
    <w:rsid w:val="38687C4F"/>
    <w:rsid w:val="386B4E07"/>
    <w:rsid w:val="38EC7CF6"/>
    <w:rsid w:val="38EE626E"/>
    <w:rsid w:val="390907AC"/>
    <w:rsid w:val="39565AB7"/>
    <w:rsid w:val="39B06F76"/>
    <w:rsid w:val="39BB2068"/>
    <w:rsid w:val="39FD38C3"/>
    <w:rsid w:val="3A0B2F8F"/>
    <w:rsid w:val="3A593565"/>
    <w:rsid w:val="3A9026A6"/>
    <w:rsid w:val="3A946897"/>
    <w:rsid w:val="3A9779CA"/>
    <w:rsid w:val="3B0F49C6"/>
    <w:rsid w:val="3B1A14A3"/>
    <w:rsid w:val="3B7530A0"/>
    <w:rsid w:val="3B8E2B04"/>
    <w:rsid w:val="3BCC0469"/>
    <w:rsid w:val="3C1F0984"/>
    <w:rsid w:val="3C5A766D"/>
    <w:rsid w:val="3C91106D"/>
    <w:rsid w:val="3C9568F7"/>
    <w:rsid w:val="3CA56B60"/>
    <w:rsid w:val="3D60027A"/>
    <w:rsid w:val="3DA47C7B"/>
    <w:rsid w:val="3DD86EA7"/>
    <w:rsid w:val="3E107A74"/>
    <w:rsid w:val="3E707E15"/>
    <w:rsid w:val="3F8C21C2"/>
    <w:rsid w:val="40104C12"/>
    <w:rsid w:val="40534CF3"/>
    <w:rsid w:val="40B466FA"/>
    <w:rsid w:val="41686A76"/>
    <w:rsid w:val="42756FAE"/>
    <w:rsid w:val="42857A86"/>
    <w:rsid w:val="42937435"/>
    <w:rsid w:val="42CE7DFA"/>
    <w:rsid w:val="430805CF"/>
    <w:rsid w:val="43404F3B"/>
    <w:rsid w:val="43C26223"/>
    <w:rsid w:val="44A66495"/>
    <w:rsid w:val="44D02141"/>
    <w:rsid w:val="44F704D7"/>
    <w:rsid w:val="4608448A"/>
    <w:rsid w:val="46366A55"/>
    <w:rsid w:val="463902F3"/>
    <w:rsid w:val="46BE0B99"/>
    <w:rsid w:val="47A3011A"/>
    <w:rsid w:val="47EE4F65"/>
    <w:rsid w:val="48261456"/>
    <w:rsid w:val="489507C8"/>
    <w:rsid w:val="48C7608A"/>
    <w:rsid w:val="48D947C4"/>
    <w:rsid w:val="48FE0FDA"/>
    <w:rsid w:val="493C25D4"/>
    <w:rsid w:val="49C10B99"/>
    <w:rsid w:val="4A484FA8"/>
    <w:rsid w:val="4A7162AD"/>
    <w:rsid w:val="4ACD1480"/>
    <w:rsid w:val="4B201DE7"/>
    <w:rsid w:val="4B206021"/>
    <w:rsid w:val="4B332B2E"/>
    <w:rsid w:val="4B8E2E8F"/>
    <w:rsid w:val="4C36769B"/>
    <w:rsid w:val="4CE511D4"/>
    <w:rsid w:val="4CF82077"/>
    <w:rsid w:val="4D007EB3"/>
    <w:rsid w:val="4D090A1F"/>
    <w:rsid w:val="4D480138"/>
    <w:rsid w:val="4D9135BC"/>
    <w:rsid w:val="4DFF3658"/>
    <w:rsid w:val="4EAA7FE0"/>
    <w:rsid w:val="4F7F70EC"/>
    <w:rsid w:val="4F976801"/>
    <w:rsid w:val="4FA62F53"/>
    <w:rsid w:val="4FFC3CEA"/>
    <w:rsid w:val="50DB232E"/>
    <w:rsid w:val="50E978D7"/>
    <w:rsid w:val="512F3EAE"/>
    <w:rsid w:val="51656440"/>
    <w:rsid w:val="526176E6"/>
    <w:rsid w:val="53074A47"/>
    <w:rsid w:val="53E8751A"/>
    <w:rsid w:val="540B7773"/>
    <w:rsid w:val="541E2729"/>
    <w:rsid w:val="549F7E20"/>
    <w:rsid w:val="550B52D4"/>
    <w:rsid w:val="569357FD"/>
    <w:rsid w:val="57F74129"/>
    <w:rsid w:val="59271254"/>
    <w:rsid w:val="59370F20"/>
    <w:rsid w:val="59F6549C"/>
    <w:rsid w:val="5A2F69AF"/>
    <w:rsid w:val="5A2F7576"/>
    <w:rsid w:val="5A385F14"/>
    <w:rsid w:val="5A5359CF"/>
    <w:rsid w:val="5A5A0A90"/>
    <w:rsid w:val="5B047455"/>
    <w:rsid w:val="5B4D241F"/>
    <w:rsid w:val="5B6C0025"/>
    <w:rsid w:val="5B8E3AE5"/>
    <w:rsid w:val="5C0979FD"/>
    <w:rsid w:val="5C9D7171"/>
    <w:rsid w:val="5CA007B8"/>
    <w:rsid w:val="5CA249EC"/>
    <w:rsid w:val="5CAC13C7"/>
    <w:rsid w:val="5CEF46ED"/>
    <w:rsid w:val="5CF0029A"/>
    <w:rsid w:val="5CF05758"/>
    <w:rsid w:val="5CF35F27"/>
    <w:rsid w:val="5DE01AAC"/>
    <w:rsid w:val="5E705DEE"/>
    <w:rsid w:val="5EDC16DC"/>
    <w:rsid w:val="5F376F48"/>
    <w:rsid w:val="5F54260E"/>
    <w:rsid w:val="60067ABA"/>
    <w:rsid w:val="60310561"/>
    <w:rsid w:val="606F2E37"/>
    <w:rsid w:val="60EC092C"/>
    <w:rsid w:val="61BE3C4A"/>
    <w:rsid w:val="62141ABE"/>
    <w:rsid w:val="62257C51"/>
    <w:rsid w:val="62467C13"/>
    <w:rsid w:val="62650996"/>
    <w:rsid w:val="633D5AF8"/>
    <w:rsid w:val="64151F48"/>
    <w:rsid w:val="642D0537"/>
    <w:rsid w:val="645B6907"/>
    <w:rsid w:val="649A02F6"/>
    <w:rsid w:val="64C949EE"/>
    <w:rsid w:val="64EE7D77"/>
    <w:rsid w:val="654A5C21"/>
    <w:rsid w:val="65A8179A"/>
    <w:rsid w:val="65B42579"/>
    <w:rsid w:val="665F4BF4"/>
    <w:rsid w:val="667E5B82"/>
    <w:rsid w:val="66997A12"/>
    <w:rsid w:val="674072DB"/>
    <w:rsid w:val="67462070"/>
    <w:rsid w:val="674A1F08"/>
    <w:rsid w:val="67B773D7"/>
    <w:rsid w:val="67C932BF"/>
    <w:rsid w:val="67F06873"/>
    <w:rsid w:val="681B4B4F"/>
    <w:rsid w:val="687E1192"/>
    <w:rsid w:val="68CF1F91"/>
    <w:rsid w:val="6915023D"/>
    <w:rsid w:val="692705D9"/>
    <w:rsid w:val="69C4354C"/>
    <w:rsid w:val="69F82FDC"/>
    <w:rsid w:val="6A055595"/>
    <w:rsid w:val="6A5723E1"/>
    <w:rsid w:val="6AD95A7D"/>
    <w:rsid w:val="6B0613D2"/>
    <w:rsid w:val="6B1944AC"/>
    <w:rsid w:val="6B6B0204"/>
    <w:rsid w:val="6B8839CB"/>
    <w:rsid w:val="6BA3608B"/>
    <w:rsid w:val="6BCA186A"/>
    <w:rsid w:val="6BD91AAD"/>
    <w:rsid w:val="6C2E1DF8"/>
    <w:rsid w:val="6C501D6F"/>
    <w:rsid w:val="6C6F1D4A"/>
    <w:rsid w:val="6CAB7F6C"/>
    <w:rsid w:val="6D315BEC"/>
    <w:rsid w:val="6DFB70B6"/>
    <w:rsid w:val="6EDC1243"/>
    <w:rsid w:val="6FA04DBB"/>
    <w:rsid w:val="704513E9"/>
    <w:rsid w:val="70855AB0"/>
    <w:rsid w:val="70F33989"/>
    <w:rsid w:val="714D4ACF"/>
    <w:rsid w:val="719E3171"/>
    <w:rsid w:val="71C3523F"/>
    <w:rsid w:val="71CD36FF"/>
    <w:rsid w:val="724F53EE"/>
    <w:rsid w:val="72695938"/>
    <w:rsid w:val="730438B3"/>
    <w:rsid w:val="731600DD"/>
    <w:rsid w:val="73B32AC2"/>
    <w:rsid w:val="74141F1E"/>
    <w:rsid w:val="743D707D"/>
    <w:rsid w:val="74582108"/>
    <w:rsid w:val="74805A6E"/>
    <w:rsid w:val="76261780"/>
    <w:rsid w:val="76CF2455"/>
    <w:rsid w:val="76D025F8"/>
    <w:rsid w:val="77900261"/>
    <w:rsid w:val="77D9532B"/>
    <w:rsid w:val="77F4645A"/>
    <w:rsid w:val="789462EF"/>
    <w:rsid w:val="78DC57AB"/>
    <w:rsid w:val="79F47D96"/>
    <w:rsid w:val="79FE2BDB"/>
    <w:rsid w:val="7A165243"/>
    <w:rsid w:val="7AD97B6E"/>
    <w:rsid w:val="7B1B2338"/>
    <w:rsid w:val="7B434F01"/>
    <w:rsid w:val="7B5A472C"/>
    <w:rsid w:val="7BAF05ED"/>
    <w:rsid w:val="7BF22E42"/>
    <w:rsid w:val="7C93511D"/>
    <w:rsid w:val="7CEF4308"/>
    <w:rsid w:val="7D0C3A90"/>
    <w:rsid w:val="7DF50C06"/>
    <w:rsid w:val="7E2D1F10"/>
    <w:rsid w:val="7E366216"/>
    <w:rsid w:val="7E3C65F7"/>
    <w:rsid w:val="7E4F4DDC"/>
    <w:rsid w:val="7E9B685F"/>
    <w:rsid w:val="7ECF2FC7"/>
    <w:rsid w:val="7F2257ED"/>
    <w:rsid w:val="7F323556"/>
    <w:rsid w:val="7F3619A6"/>
    <w:rsid w:val="7FA163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Lines="0" w:beforeAutospacing="0" w:afterLines="0" w:afterAutospacing="0" w:line="413" w:lineRule="auto"/>
      <w:outlineLvl w:val="1"/>
    </w:pPr>
    <w:rPr>
      <w:rFonts w:ascii="Arial" w:hAnsi="Arial" w:eastAsia="黑体"/>
      <w:b/>
      <w:sz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pPr>
    <w:rPr>
      <w:rFonts w:ascii="Times New Roman" w:hAnsi="Times New Roman" w:cs="Times New Roman"/>
      <w:kern w:val="0"/>
      <w:sz w:val="24"/>
      <w:szCs w:val="24"/>
    </w:rPr>
  </w:style>
  <w:style w:type="paragraph" w:styleId="4">
    <w:name w:val="caption"/>
    <w:basedOn w:val="1"/>
    <w:next w:val="1"/>
    <w:qFormat/>
    <w:uiPriority w:val="99"/>
    <w:pPr>
      <w:adjustRightInd w:val="0"/>
      <w:spacing w:before="152" w:after="160"/>
    </w:pPr>
    <w:rPr>
      <w:rFonts w:ascii="Arial" w:hAnsi="Arial" w:eastAsia="黑体" w:cs="Arial"/>
    </w:rPr>
  </w:style>
  <w:style w:type="paragraph" w:styleId="5">
    <w:name w:val="Body Text Indent"/>
    <w:basedOn w:val="1"/>
    <w:unhideWhenUsed/>
    <w:qFormat/>
    <w:uiPriority w:val="99"/>
    <w:pPr>
      <w:spacing w:after="120"/>
      <w:ind w:left="420" w:leftChars="200"/>
    </w:pPr>
  </w:style>
  <w:style w:type="paragraph" w:styleId="6">
    <w:name w:val="Plain Text"/>
    <w:basedOn w:val="7"/>
    <w:qFormat/>
    <w:uiPriority w:val="0"/>
    <w:rPr>
      <w:rFonts w:ascii="宋体" w:hAnsi="Courier New" w:cs="Courier New"/>
    </w:rPr>
  </w:style>
  <w:style w:type="paragraph" w:customStyle="1" w:styleId="7">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8">
    <w:name w:val="Date"/>
    <w:basedOn w:val="1"/>
    <w:next w:val="1"/>
    <w:link w:val="21"/>
    <w:qFormat/>
    <w:uiPriority w:val="99"/>
    <w:pPr>
      <w:ind w:left="100" w:leftChars="2500"/>
    </w:pPr>
  </w:style>
  <w:style w:type="paragraph" w:styleId="9">
    <w:name w:val="Balloon Text"/>
    <w:basedOn w:val="1"/>
    <w:link w:val="22"/>
    <w:semiHidden/>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paragraph" w:styleId="13">
    <w:name w:val="Normal (Web)"/>
    <w:basedOn w:val="1"/>
    <w:next w:val="12"/>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5"/>
    <w:unhideWhenUsed/>
    <w:qFormat/>
    <w:uiPriority w:val="99"/>
    <w:pPr>
      <w:ind w:firstLine="420" w:firstLineChars="200"/>
    </w:p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locked/>
    <w:uiPriority w:val="0"/>
    <w:rPr>
      <w:b/>
      <w:bCs/>
    </w:rPr>
  </w:style>
  <w:style w:type="character" w:styleId="19">
    <w:name w:val="Hyperlink"/>
    <w:basedOn w:val="17"/>
    <w:unhideWhenUsed/>
    <w:qFormat/>
    <w:uiPriority w:val="99"/>
    <w:rPr>
      <w:color w:val="0000FF"/>
      <w:u w:val="single"/>
    </w:rPr>
  </w:style>
  <w:style w:type="character" w:customStyle="1" w:styleId="20">
    <w:name w:val="正文文本 Char"/>
    <w:basedOn w:val="17"/>
    <w:link w:val="2"/>
    <w:qFormat/>
    <w:locked/>
    <w:uiPriority w:val="99"/>
    <w:rPr>
      <w:rFonts w:ascii="Times New Roman" w:hAnsi="Times New Roman" w:eastAsia="宋体" w:cs="Times New Roman"/>
      <w:sz w:val="24"/>
      <w:szCs w:val="24"/>
    </w:rPr>
  </w:style>
  <w:style w:type="character" w:customStyle="1" w:styleId="21">
    <w:name w:val="日期 Char"/>
    <w:basedOn w:val="17"/>
    <w:link w:val="8"/>
    <w:semiHidden/>
    <w:qFormat/>
    <w:locked/>
    <w:uiPriority w:val="99"/>
    <w:rPr>
      <w:rFonts w:cs="Times New Roman"/>
      <w:sz w:val="21"/>
      <w:szCs w:val="21"/>
    </w:rPr>
  </w:style>
  <w:style w:type="character" w:customStyle="1" w:styleId="22">
    <w:name w:val="批注框文本 Char"/>
    <w:basedOn w:val="17"/>
    <w:link w:val="9"/>
    <w:semiHidden/>
    <w:qFormat/>
    <w:locked/>
    <w:uiPriority w:val="99"/>
    <w:rPr>
      <w:rFonts w:cs="Times New Roman"/>
      <w:kern w:val="2"/>
      <w:sz w:val="18"/>
      <w:szCs w:val="18"/>
    </w:rPr>
  </w:style>
  <w:style w:type="character" w:customStyle="1" w:styleId="23">
    <w:name w:val="font01"/>
    <w:basedOn w:val="17"/>
    <w:qFormat/>
    <w:uiPriority w:val="0"/>
    <w:rPr>
      <w:rFonts w:hint="default" w:ascii="Times New Roman" w:hAnsi="Times New Roman" w:cs="Times New Roman"/>
      <w:color w:val="000000"/>
      <w:sz w:val="20"/>
      <w:szCs w:val="20"/>
      <w:u w:val="none"/>
    </w:rPr>
  </w:style>
  <w:style w:type="character" w:customStyle="1" w:styleId="24">
    <w:name w:val="font101"/>
    <w:basedOn w:val="17"/>
    <w:qFormat/>
    <w:uiPriority w:val="0"/>
    <w:rPr>
      <w:rFonts w:hint="default" w:ascii="Times New Roman" w:hAnsi="Times New Roman" w:cs="Times New Roman"/>
      <w:color w:val="000000"/>
      <w:sz w:val="20"/>
      <w:szCs w:val="20"/>
      <w:u w:val="none"/>
    </w:rPr>
  </w:style>
  <w:style w:type="character" w:customStyle="1" w:styleId="25">
    <w:name w:val="四号正文 Char"/>
    <w:link w:val="26"/>
    <w:qFormat/>
    <w:locked/>
    <w:uiPriority w:val="99"/>
    <w:rPr>
      <w:rFonts w:ascii="??" w:hAnsi="??" w:eastAsia="宋体"/>
      <w:color w:val="000000"/>
      <w:sz w:val="21"/>
      <w:lang w:val="en-US" w:eastAsia="zh-CN"/>
    </w:rPr>
  </w:style>
  <w:style w:type="paragraph" w:customStyle="1" w:styleId="26">
    <w:name w:val="四号正文"/>
    <w:basedOn w:val="1"/>
    <w:link w:val="25"/>
    <w:qFormat/>
    <w:uiPriority w:val="99"/>
    <w:pPr>
      <w:spacing w:line="360" w:lineRule="auto"/>
    </w:pPr>
    <w:rPr>
      <w:rFonts w:ascii="??" w:hAnsi="??" w:cs="Times New Roman"/>
      <w:color w:val="000000"/>
      <w:kern w:val="0"/>
      <w:szCs w:val="20"/>
    </w:rPr>
  </w:style>
  <w:style w:type="character" w:customStyle="1" w:styleId="27">
    <w:name w:val="font51"/>
    <w:basedOn w:val="17"/>
    <w:qFormat/>
    <w:uiPriority w:val="0"/>
    <w:rPr>
      <w:rFonts w:hint="eastAsia" w:ascii="楷体" w:hAnsi="楷体" w:eastAsia="楷体" w:cs="楷体"/>
      <w:color w:val="000000"/>
      <w:sz w:val="20"/>
      <w:szCs w:val="20"/>
      <w:u w:val="none"/>
    </w:rPr>
  </w:style>
  <w:style w:type="character" w:customStyle="1" w:styleId="28">
    <w:name w:val="font71"/>
    <w:basedOn w:val="17"/>
    <w:qFormat/>
    <w:uiPriority w:val="0"/>
    <w:rPr>
      <w:rFonts w:hint="eastAsia" w:ascii="楷体" w:hAnsi="楷体" w:eastAsia="楷体" w:cs="楷体"/>
      <w:color w:val="000000"/>
      <w:sz w:val="20"/>
      <w:szCs w:val="20"/>
      <w:u w:val="none"/>
    </w:rPr>
  </w:style>
  <w:style w:type="paragraph" w:customStyle="1" w:styleId="29">
    <w:name w:val="List Paragraph1"/>
    <w:basedOn w:val="1"/>
    <w:qFormat/>
    <w:uiPriority w:val="99"/>
    <w:pPr>
      <w:ind w:firstLine="420" w:firstLineChars="200"/>
    </w:pPr>
  </w:style>
  <w:style w:type="paragraph" w:styleId="30">
    <w:name w:val="List Paragraph"/>
    <w:basedOn w:val="1"/>
    <w:qFormat/>
    <w:uiPriority w:val="99"/>
    <w:pPr>
      <w:ind w:firstLine="420" w:firstLineChars="200"/>
    </w:pPr>
  </w:style>
  <w:style w:type="paragraph" w:customStyle="1" w:styleId="31">
    <w:name w:val="List Paragraph11"/>
    <w:basedOn w:val="1"/>
    <w:qFormat/>
    <w:uiPriority w:val="99"/>
    <w:pPr>
      <w:ind w:firstLine="420" w:firstLineChars="200"/>
    </w:pPr>
  </w:style>
  <w:style w:type="table" w:customStyle="1" w:styleId="32">
    <w:name w:val="TableGrid"/>
    <w:qFormat/>
    <w:uiPriority w:val="99"/>
    <w:rPr>
      <w:rFonts w:cs="Calibri"/>
      <w:szCs w:val="21"/>
      <w:lang w:val="en-US" w:eastAsia="zh-CN" w:bidi="ar-SA"/>
    </w:rPr>
    <w:tblPr>
      <w:tblCellMar>
        <w:top w:w="0" w:type="dxa"/>
        <w:left w:w="0" w:type="dxa"/>
        <w:bottom w:w="0" w:type="dxa"/>
        <w:right w:w="0" w:type="dxa"/>
      </w:tblCellMar>
    </w:tblPr>
  </w:style>
  <w:style w:type="table" w:customStyle="1" w:styleId="33">
    <w:name w:val="TableGrid1"/>
    <w:qFormat/>
    <w:uiPriority w:val="99"/>
    <w:rPr>
      <w:rFonts w:cs="Calibri"/>
      <w:szCs w:val="21"/>
      <w:lang w:val="en-US" w:eastAsia="zh-CN" w:bidi="ar-SA"/>
    </w:rPr>
    <w:tblPr>
      <w:tblCellMar>
        <w:top w:w="0" w:type="dxa"/>
        <w:left w:w="0" w:type="dxa"/>
        <w:bottom w:w="0" w:type="dxa"/>
        <w:right w:w="0" w:type="dxa"/>
      </w:tblCellMar>
    </w:tblPr>
  </w:style>
  <w:style w:type="paragraph" w:customStyle="1" w:styleId="34">
    <w:name w:val="Table Paragraph"/>
    <w:basedOn w:val="1"/>
    <w:qFormat/>
    <w:uiPriority w:val="1"/>
  </w:style>
  <w:style w:type="paragraph" w:customStyle="1" w:styleId="35">
    <w:name w:val="文件正文"/>
    <w:basedOn w:val="36"/>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36">
    <w:name w:val="页脚_0_0"/>
    <w:basedOn w:val="37"/>
    <w:qFormat/>
    <w:uiPriority w:val="99"/>
    <w:pPr>
      <w:tabs>
        <w:tab w:val="center" w:pos="4153"/>
        <w:tab w:val="right" w:pos="8306"/>
      </w:tabs>
      <w:snapToGrid w:val="0"/>
      <w:jc w:val="left"/>
    </w:pPr>
    <w:rPr>
      <w:rFonts w:eastAsia="仿宋_GB2312"/>
      <w:sz w:val="18"/>
    </w:rPr>
  </w:style>
  <w:style w:type="paragraph" w:customStyle="1" w:styleId="37">
    <w:name w:val="正文_0_0"/>
    <w:next w:val="6"/>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3143</Words>
  <Characters>3272</Characters>
  <Lines>123</Lines>
  <Paragraphs>34</Paragraphs>
  <TotalTime>71</TotalTime>
  <ScaleCrop>false</ScaleCrop>
  <LinksUpToDate>false</LinksUpToDate>
  <CharactersWithSpaces>3272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2023-02-14T14:32:00Z</dcterms:created>
  <dc:creator>China</dc:creator>
  <cp:lastModifiedBy>李可欣</cp:lastModifiedBy>
  <cp:lastPrinted>2024-02-02T01:48:00Z</cp:lastPrinted>
  <dcterms:modified xsi:type="dcterms:W3CDTF">2024-02-26T10:09:23Z</dcterms:modified>
  <dc:title>关于申报2020年度长沙市会展项目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D946595DCB1A4C59A5CDEC98F4B52F4C_13</vt:lpwstr>
  </property>
</Properties>
</file>